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51CE5FA" w14:textId="1CF149D3" w:rsidR="006F4540" w:rsidRDefault="006F4540">
      <w:pPr>
        <w:spacing w:before="0"/>
        <w:jc w:val="left"/>
        <w:rPr>
          <w:b/>
          <w:sz w:val="36"/>
        </w:rPr>
      </w:pPr>
      <w:r>
        <w:rPr>
          <w:noProof/>
        </w:rPr>
        <w:drawing>
          <wp:anchor distT="0" distB="0" distL="114300" distR="114300" simplePos="0" relativeHeight="251661312" behindDoc="0" locked="0" layoutInCell="1" allowOverlap="1" wp14:anchorId="77563F3A" wp14:editId="3745E439">
            <wp:simplePos x="0" y="0"/>
            <wp:positionH relativeFrom="column">
              <wp:align>left</wp:align>
            </wp:positionH>
            <wp:positionV relativeFrom="paragraph">
              <wp:posOffset>0</wp:posOffset>
            </wp:positionV>
            <wp:extent cx="1278255" cy="779145"/>
            <wp:effectExtent l="0" t="0" r="0" b="8255"/>
            <wp:wrapSquare wrapText="bothSides"/>
            <wp:docPr id="42" name="Picture 42" descr="pts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tsch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78255" cy="77914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024D77D8" wp14:editId="6BCD0E72">
            <wp:simplePos x="0" y="0"/>
            <wp:positionH relativeFrom="column">
              <wp:align>right</wp:align>
            </wp:positionH>
            <wp:positionV relativeFrom="paragraph">
              <wp:posOffset>194310</wp:posOffset>
            </wp:positionV>
            <wp:extent cx="1990725" cy="594360"/>
            <wp:effectExtent l="0" t="0" r="0" b="0"/>
            <wp:wrapSquare wrapText="bothSides"/>
            <wp:docPr id="43" name="Picture 43" descr="http://spu.fem.uniag.sk/Elena.Horska/foodcost/Erasm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u.fem.uniag.sk/Elena.Horska/foodcost/Erasmu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90725" cy="59436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72725858" w14:textId="77777777" w:rsidR="006F4540" w:rsidRDefault="006F4540">
      <w:pPr>
        <w:spacing w:before="0"/>
        <w:jc w:val="left"/>
        <w:rPr>
          <w:b/>
          <w:sz w:val="36"/>
        </w:rPr>
      </w:pPr>
    </w:p>
    <w:p w14:paraId="27B42C25" w14:textId="77777777" w:rsidR="006F4540" w:rsidRDefault="006F4540">
      <w:pPr>
        <w:spacing w:before="0"/>
        <w:jc w:val="left"/>
        <w:rPr>
          <w:b/>
          <w:sz w:val="36"/>
        </w:rPr>
      </w:pPr>
    </w:p>
    <w:p w14:paraId="460E4ACD" w14:textId="77777777" w:rsidR="006F4540" w:rsidRDefault="006F4540">
      <w:pPr>
        <w:spacing w:before="0"/>
        <w:jc w:val="left"/>
        <w:rPr>
          <w:b/>
          <w:sz w:val="36"/>
        </w:rPr>
      </w:pPr>
    </w:p>
    <w:p w14:paraId="0F512E5C" w14:textId="77777777" w:rsidR="006F4540" w:rsidRDefault="006F4540">
      <w:pPr>
        <w:spacing w:before="0"/>
        <w:jc w:val="left"/>
        <w:rPr>
          <w:b/>
          <w:sz w:val="36"/>
        </w:rPr>
      </w:pPr>
    </w:p>
    <w:p w14:paraId="537BA5E5" w14:textId="77777777" w:rsidR="00BD1AC5" w:rsidRPr="00B4451D" w:rsidRDefault="00BD1AC5" w:rsidP="00BD1AC5">
      <w:pPr>
        <w:pBdr>
          <w:top w:val="single" w:sz="4" w:space="1" w:color="auto"/>
          <w:left w:val="single" w:sz="4" w:space="4" w:color="auto"/>
          <w:bottom w:val="single" w:sz="4" w:space="1" w:color="auto"/>
          <w:right w:val="single" w:sz="4" w:space="4" w:color="auto"/>
        </w:pBdr>
        <w:jc w:val="center"/>
        <w:rPr>
          <w:rFonts w:cs="Arial"/>
          <w:b/>
          <w:sz w:val="36"/>
          <w:szCs w:val="36"/>
          <w:lang w:eastAsia="de-DE"/>
        </w:rPr>
      </w:pPr>
    </w:p>
    <w:p w14:paraId="49981C68" w14:textId="77777777" w:rsidR="00BD1AC5" w:rsidRPr="00B4451D" w:rsidRDefault="00BD1AC5" w:rsidP="00BD1AC5">
      <w:pPr>
        <w:pBdr>
          <w:top w:val="single" w:sz="4" w:space="1" w:color="auto"/>
          <w:left w:val="single" w:sz="4" w:space="4" w:color="auto"/>
          <w:bottom w:val="single" w:sz="4" w:space="1" w:color="auto"/>
          <w:right w:val="single" w:sz="4" w:space="4" w:color="auto"/>
        </w:pBdr>
        <w:jc w:val="center"/>
        <w:rPr>
          <w:rFonts w:cs="Arial"/>
          <w:b/>
          <w:sz w:val="36"/>
          <w:szCs w:val="36"/>
          <w:lang w:eastAsia="de-DE"/>
        </w:rPr>
      </w:pPr>
    </w:p>
    <w:p w14:paraId="6B868FEE" w14:textId="77777777" w:rsidR="00BD1AC5" w:rsidRPr="00B4451D" w:rsidRDefault="00BD1AC5" w:rsidP="00BD1AC5">
      <w:pPr>
        <w:pBdr>
          <w:top w:val="single" w:sz="4" w:space="1" w:color="auto"/>
          <w:left w:val="single" w:sz="4" w:space="4" w:color="auto"/>
          <w:bottom w:val="single" w:sz="4" w:space="1" w:color="auto"/>
          <w:right w:val="single" w:sz="4" w:space="4" w:color="auto"/>
        </w:pBdr>
        <w:jc w:val="center"/>
        <w:rPr>
          <w:rFonts w:cs="Arial"/>
          <w:b/>
          <w:sz w:val="36"/>
          <w:szCs w:val="36"/>
          <w:lang w:eastAsia="de-DE"/>
        </w:rPr>
      </w:pPr>
      <w:r>
        <w:rPr>
          <w:rFonts w:cs="Arial"/>
          <w:b/>
          <w:sz w:val="36"/>
          <w:szCs w:val="36"/>
          <w:lang w:eastAsia="de-DE"/>
        </w:rPr>
        <w:t>Partners Technical Report</w:t>
      </w:r>
    </w:p>
    <w:p w14:paraId="244C889C" w14:textId="77777777" w:rsidR="00BD1AC5" w:rsidRPr="00B4451D" w:rsidRDefault="00BD1AC5" w:rsidP="00BD1AC5">
      <w:pPr>
        <w:pBdr>
          <w:top w:val="single" w:sz="4" w:space="1" w:color="auto"/>
          <w:left w:val="single" w:sz="4" w:space="4" w:color="auto"/>
          <w:bottom w:val="single" w:sz="4" w:space="1" w:color="auto"/>
          <w:right w:val="single" w:sz="4" w:space="4" w:color="auto"/>
        </w:pBdr>
        <w:jc w:val="center"/>
        <w:rPr>
          <w:rFonts w:cs="Arial"/>
          <w:b/>
          <w:sz w:val="36"/>
          <w:szCs w:val="36"/>
          <w:lang w:eastAsia="de-DE"/>
        </w:rPr>
      </w:pPr>
      <w:r w:rsidRPr="00B4451D">
        <w:rPr>
          <w:rFonts w:cs="Arial"/>
          <w:b/>
          <w:sz w:val="36"/>
          <w:szCs w:val="36"/>
          <w:lang w:eastAsia="de-DE"/>
        </w:rPr>
        <w:br/>
      </w:r>
    </w:p>
    <w:p w14:paraId="5CDA8FDB" w14:textId="77777777" w:rsidR="00A30AC2" w:rsidRDefault="00A30AC2" w:rsidP="00747B71">
      <w:pPr>
        <w:spacing w:before="0"/>
        <w:rPr>
          <w:b/>
        </w:rPr>
      </w:pPr>
    </w:p>
    <w:p w14:paraId="47CDAD29" w14:textId="77777777" w:rsidR="00A30AC2" w:rsidRDefault="00A30AC2" w:rsidP="006F4540">
      <w:pPr>
        <w:spacing w:before="0"/>
        <w:jc w:val="center"/>
        <w:rPr>
          <w:b/>
        </w:rPr>
      </w:pPr>
    </w:p>
    <w:p w14:paraId="3878C740" w14:textId="2CC4B2FB" w:rsidR="00A30AC2" w:rsidRDefault="00747B71" w:rsidP="006F4540">
      <w:pPr>
        <w:spacing w:before="0"/>
        <w:jc w:val="center"/>
        <w:rPr>
          <w:b/>
        </w:rPr>
      </w:pPr>
      <w:r>
        <w:rPr>
          <w:b/>
        </w:rPr>
        <w:t>D5.5.1</w:t>
      </w:r>
    </w:p>
    <w:p w14:paraId="0C80B56D" w14:textId="77777777" w:rsidR="00A30AC2" w:rsidRDefault="00A30AC2" w:rsidP="006F4540">
      <w:pPr>
        <w:spacing w:before="0"/>
        <w:jc w:val="center"/>
        <w:rPr>
          <w:b/>
        </w:rPr>
      </w:pPr>
    </w:p>
    <w:p w14:paraId="5788BBC7" w14:textId="5ED0A182" w:rsidR="006F4540" w:rsidRPr="00A30AC2" w:rsidRDefault="00DB4223" w:rsidP="006F4540">
      <w:pPr>
        <w:spacing w:before="0"/>
        <w:jc w:val="center"/>
        <w:rPr>
          <w:b/>
          <w:sz w:val="32"/>
        </w:rPr>
      </w:pPr>
      <w:r>
        <w:rPr>
          <w:b/>
          <w:sz w:val="32"/>
        </w:rPr>
        <w:t>REPORT ON IMPLEMENTATION</w:t>
      </w:r>
      <w:r w:rsidR="006F4540" w:rsidRPr="00A30AC2">
        <w:rPr>
          <w:b/>
          <w:sz w:val="32"/>
        </w:rPr>
        <w:t xml:space="preserve"> OF SCHE </w:t>
      </w:r>
      <w:r w:rsidR="00A30AC2" w:rsidRPr="00A30AC2">
        <w:rPr>
          <w:b/>
          <w:sz w:val="32"/>
        </w:rPr>
        <w:t xml:space="preserve">PROGRAM </w:t>
      </w:r>
    </w:p>
    <w:p w14:paraId="3C0BCD5A" w14:textId="774B87ED" w:rsidR="00A30AC2" w:rsidRPr="00A30AC2" w:rsidRDefault="001C7668" w:rsidP="006F4540">
      <w:pPr>
        <w:spacing w:before="0"/>
        <w:jc w:val="center"/>
        <w:rPr>
          <w:b/>
          <w:sz w:val="40"/>
        </w:rPr>
      </w:pPr>
      <w:r>
        <w:rPr>
          <w:b/>
          <w:sz w:val="40"/>
        </w:rPr>
        <w:t>PROGRAMMING IN JAVA</w:t>
      </w:r>
    </w:p>
    <w:p w14:paraId="4AD70D85" w14:textId="77777777" w:rsidR="00B32AE8" w:rsidRDefault="00B32AE8" w:rsidP="00747B71">
      <w:pPr>
        <w:rPr>
          <w:b/>
          <w:sz w:val="28"/>
        </w:rPr>
      </w:pPr>
      <w:bookmarkStart w:id="0" w:name="_GoBack"/>
      <w:bookmarkEnd w:id="0"/>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60" w:firstRow="1" w:lastRow="1" w:firstColumn="0" w:lastColumn="0" w:noHBand="0" w:noVBand="0"/>
      </w:tblPr>
      <w:tblGrid>
        <w:gridCol w:w="2476"/>
        <w:gridCol w:w="6704"/>
      </w:tblGrid>
      <w:tr w:rsidR="00B32AE8" w:rsidRPr="00B4451D" w14:paraId="1460A9DD" w14:textId="77777777" w:rsidTr="00B32AE8">
        <w:trPr>
          <w:trHeight w:val="230"/>
          <w:jc w:val="center"/>
        </w:trPr>
        <w:tc>
          <w:tcPr>
            <w:tcW w:w="2476" w:type="dxa"/>
            <w:shd w:val="clear" w:color="auto" w:fill="BFBFBF"/>
            <w:vAlign w:val="center"/>
          </w:tcPr>
          <w:p w14:paraId="0CD03C35" w14:textId="77777777" w:rsidR="00B32AE8" w:rsidRPr="00B4451D" w:rsidRDefault="00B32AE8" w:rsidP="00B32AE8">
            <w:pPr>
              <w:pStyle w:val="IF4TMtable"/>
              <w:rPr>
                <w:lang w:val="en-GB"/>
              </w:rPr>
            </w:pPr>
            <w:r w:rsidRPr="00B4451D">
              <w:rPr>
                <w:lang w:val="en-GB"/>
              </w:rPr>
              <w:t>Project Acronym:</w:t>
            </w:r>
          </w:p>
        </w:tc>
        <w:tc>
          <w:tcPr>
            <w:tcW w:w="6704" w:type="dxa"/>
            <w:shd w:val="clear" w:color="auto" w:fill="auto"/>
            <w:vAlign w:val="center"/>
          </w:tcPr>
          <w:p w14:paraId="2BA281F7" w14:textId="19689AB1" w:rsidR="00B32AE8" w:rsidRPr="00B4451D" w:rsidRDefault="00BD1AC5" w:rsidP="00B32AE8">
            <w:pPr>
              <w:pStyle w:val="IF4TMtable"/>
              <w:rPr>
                <w:lang w:val="en-GB"/>
              </w:rPr>
            </w:pPr>
            <w:r>
              <w:rPr>
                <w:lang w:val="en-GB"/>
              </w:rPr>
              <w:t>PT&amp;SCHE</w:t>
            </w:r>
          </w:p>
        </w:tc>
      </w:tr>
      <w:tr w:rsidR="00B32AE8" w:rsidRPr="00B4451D" w14:paraId="0CAF133D" w14:textId="77777777" w:rsidTr="00B32AE8">
        <w:trPr>
          <w:jc w:val="center"/>
        </w:trPr>
        <w:tc>
          <w:tcPr>
            <w:tcW w:w="2476" w:type="dxa"/>
            <w:shd w:val="clear" w:color="auto" w:fill="BFBFBF"/>
            <w:vAlign w:val="center"/>
          </w:tcPr>
          <w:p w14:paraId="5B61418D" w14:textId="77777777" w:rsidR="00B32AE8" w:rsidRPr="00B4451D" w:rsidRDefault="00B32AE8" w:rsidP="00B32AE8">
            <w:pPr>
              <w:pStyle w:val="IF4TMtable"/>
              <w:rPr>
                <w:lang w:val="en-GB"/>
              </w:rPr>
            </w:pPr>
            <w:r w:rsidRPr="00B4451D">
              <w:rPr>
                <w:lang w:val="en-GB"/>
              </w:rPr>
              <w:t>Project full title:</w:t>
            </w:r>
          </w:p>
        </w:tc>
        <w:tc>
          <w:tcPr>
            <w:tcW w:w="6704" w:type="dxa"/>
            <w:shd w:val="clear" w:color="auto" w:fill="auto"/>
            <w:vAlign w:val="center"/>
          </w:tcPr>
          <w:p w14:paraId="3D1C95E4" w14:textId="762A3144" w:rsidR="00B32AE8" w:rsidRPr="00B4451D" w:rsidRDefault="00BD1AC5" w:rsidP="00B32AE8">
            <w:pPr>
              <w:pStyle w:val="IF4TMtable"/>
              <w:rPr>
                <w:sz w:val="16"/>
                <w:szCs w:val="16"/>
                <w:highlight w:val="yellow"/>
                <w:lang w:eastAsia="hu-HU"/>
              </w:rPr>
            </w:pPr>
            <w:r>
              <w:t>Introduction of part-time and short-cycle studies in Serbia</w:t>
            </w:r>
          </w:p>
        </w:tc>
      </w:tr>
      <w:tr w:rsidR="00B32AE8" w:rsidRPr="00B4451D" w14:paraId="4FA27E0F" w14:textId="77777777" w:rsidTr="00B32AE8">
        <w:trPr>
          <w:jc w:val="center"/>
        </w:trPr>
        <w:tc>
          <w:tcPr>
            <w:tcW w:w="2476" w:type="dxa"/>
            <w:shd w:val="clear" w:color="auto" w:fill="BFBFBF"/>
            <w:vAlign w:val="center"/>
          </w:tcPr>
          <w:p w14:paraId="3381C29C" w14:textId="77777777" w:rsidR="00B32AE8" w:rsidRPr="00B4451D" w:rsidRDefault="00B32AE8" w:rsidP="00B32AE8">
            <w:pPr>
              <w:pStyle w:val="IF4TMtable"/>
              <w:rPr>
                <w:sz w:val="16"/>
                <w:szCs w:val="16"/>
                <w:lang w:val="en-GB" w:eastAsia="hu-HU"/>
              </w:rPr>
            </w:pPr>
            <w:r w:rsidRPr="00B4451D">
              <w:rPr>
                <w:lang w:val="en-GB"/>
              </w:rPr>
              <w:t>Project No:</w:t>
            </w:r>
          </w:p>
        </w:tc>
        <w:tc>
          <w:tcPr>
            <w:tcW w:w="6704" w:type="dxa"/>
            <w:shd w:val="clear" w:color="auto" w:fill="auto"/>
            <w:vAlign w:val="center"/>
          </w:tcPr>
          <w:p w14:paraId="14139E09" w14:textId="7E8D4ED2" w:rsidR="00B32AE8" w:rsidRPr="00B4451D" w:rsidRDefault="00BD1AC5" w:rsidP="00B32AE8">
            <w:pPr>
              <w:pStyle w:val="IF4TMtable"/>
              <w:rPr>
                <w:sz w:val="16"/>
                <w:szCs w:val="16"/>
                <w:lang w:val="en-GB" w:eastAsia="hu-HU"/>
              </w:rPr>
            </w:pPr>
            <w:r>
              <w:rPr>
                <w:lang w:val="en-GB"/>
              </w:rPr>
              <w:t>561655-EPP-1-2015-1-EE-EPPKA2-CBHE-SP(2015-3431/001-001)</w:t>
            </w:r>
          </w:p>
        </w:tc>
      </w:tr>
      <w:tr w:rsidR="00B32AE8" w:rsidRPr="00B4451D" w14:paraId="476EFFF3" w14:textId="77777777" w:rsidTr="00B32AE8">
        <w:trPr>
          <w:jc w:val="center"/>
        </w:trPr>
        <w:tc>
          <w:tcPr>
            <w:tcW w:w="2476" w:type="dxa"/>
            <w:shd w:val="clear" w:color="auto" w:fill="BFBFBF"/>
            <w:vAlign w:val="center"/>
          </w:tcPr>
          <w:p w14:paraId="27CAE788" w14:textId="77777777" w:rsidR="00B32AE8" w:rsidRPr="00B4451D" w:rsidRDefault="00B32AE8" w:rsidP="00B32AE8">
            <w:pPr>
              <w:pStyle w:val="IF4TMtable"/>
              <w:rPr>
                <w:sz w:val="16"/>
                <w:szCs w:val="16"/>
                <w:lang w:val="en-GB" w:eastAsia="hu-HU"/>
              </w:rPr>
            </w:pPr>
            <w:r w:rsidRPr="00B4451D">
              <w:rPr>
                <w:lang w:val="en-GB"/>
              </w:rPr>
              <w:t>Funding Scheme:</w:t>
            </w:r>
          </w:p>
        </w:tc>
        <w:tc>
          <w:tcPr>
            <w:tcW w:w="6704" w:type="dxa"/>
            <w:shd w:val="clear" w:color="auto" w:fill="auto"/>
            <w:vAlign w:val="center"/>
          </w:tcPr>
          <w:p w14:paraId="2E211D55" w14:textId="77777777" w:rsidR="00B32AE8" w:rsidRPr="00B4451D" w:rsidRDefault="00B32AE8" w:rsidP="00B32AE8">
            <w:pPr>
              <w:pStyle w:val="IF4TMtable"/>
              <w:rPr>
                <w:sz w:val="16"/>
                <w:szCs w:val="16"/>
                <w:lang w:val="en-GB" w:eastAsia="hu-HU"/>
              </w:rPr>
            </w:pPr>
            <w:r w:rsidRPr="00B4451D">
              <w:rPr>
                <w:lang w:val="en-GB"/>
              </w:rPr>
              <w:t>ERASMUS+</w:t>
            </w:r>
          </w:p>
        </w:tc>
      </w:tr>
      <w:tr w:rsidR="00B32AE8" w:rsidRPr="00B4451D" w14:paraId="5A63C438" w14:textId="77777777" w:rsidTr="00B32AE8">
        <w:trPr>
          <w:jc w:val="center"/>
        </w:trPr>
        <w:tc>
          <w:tcPr>
            <w:tcW w:w="2476" w:type="dxa"/>
            <w:shd w:val="clear" w:color="auto" w:fill="BFBFBF"/>
            <w:vAlign w:val="center"/>
          </w:tcPr>
          <w:p w14:paraId="085DDE5A" w14:textId="77777777" w:rsidR="00B32AE8" w:rsidRPr="00B4451D" w:rsidRDefault="00B32AE8" w:rsidP="00B32AE8">
            <w:pPr>
              <w:pStyle w:val="IF4TMtable"/>
              <w:rPr>
                <w:sz w:val="16"/>
                <w:szCs w:val="16"/>
                <w:lang w:val="en-GB" w:eastAsia="hu-HU"/>
              </w:rPr>
            </w:pPr>
            <w:r w:rsidRPr="00B4451D">
              <w:rPr>
                <w:lang w:val="en-GB"/>
              </w:rPr>
              <w:t>Coordinator:</w:t>
            </w:r>
          </w:p>
        </w:tc>
        <w:tc>
          <w:tcPr>
            <w:tcW w:w="6704" w:type="dxa"/>
            <w:shd w:val="clear" w:color="auto" w:fill="auto"/>
            <w:vAlign w:val="center"/>
          </w:tcPr>
          <w:p w14:paraId="1427EAB4" w14:textId="5B86404A" w:rsidR="00B32AE8" w:rsidRPr="00BD1AC5" w:rsidRDefault="00BD1AC5" w:rsidP="00BD1AC5">
            <w:pPr>
              <w:pStyle w:val="IF4TMtable"/>
              <w:rPr>
                <w:sz w:val="16"/>
                <w:szCs w:val="16"/>
                <w:highlight w:val="yellow"/>
                <w:lang w:eastAsia="hu-HU"/>
              </w:rPr>
            </w:pPr>
            <w:r>
              <w:rPr>
                <w:lang w:val="en-GB"/>
              </w:rPr>
              <w:t>TLU</w:t>
            </w:r>
            <w:r w:rsidR="00B32AE8" w:rsidRPr="00B4451D">
              <w:rPr>
                <w:lang w:val="en-GB"/>
              </w:rPr>
              <w:t xml:space="preserve"> – </w:t>
            </w:r>
            <w:r>
              <w:rPr>
                <w:lang w:val="en-GB"/>
              </w:rPr>
              <w:t xml:space="preserve">Tallinn </w:t>
            </w:r>
            <w:r w:rsidR="00DC7046">
              <w:rPr>
                <w:lang w:val="en-GB"/>
              </w:rPr>
              <w:t>University</w:t>
            </w:r>
          </w:p>
        </w:tc>
      </w:tr>
      <w:tr w:rsidR="00B32AE8" w:rsidRPr="00B4451D" w14:paraId="2FAC5FBA" w14:textId="77777777" w:rsidTr="00B32AE8">
        <w:trPr>
          <w:jc w:val="center"/>
        </w:trPr>
        <w:tc>
          <w:tcPr>
            <w:tcW w:w="2476" w:type="dxa"/>
            <w:shd w:val="clear" w:color="auto" w:fill="BFBFBF"/>
            <w:vAlign w:val="center"/>
          </w:tcPr>
          <w:p w14:paraId="406B8776" w14:textId="77777777" w:rsidR="00B32AE8" w:rsidRPr="00B4451D" w:rsidRDefault="00B32AE8" w:rsidP="00B32AE8">
            <w:pPr>
              <w:pStyle w:val="IF4TMtable"/>
              <w:rPr>
                <w:sz w:val="16"/>
                <w:szCs w:val="16"/>
                <w:lang w:val="en-GB" w:eastAsia="hu-HU"/>
              </w:rPr>
            </w:pPr>
            <w:r w:rsidRPr="00B4451D">
              <w:rPr>
                <w:lang w:val="en-GB"/>
              </w:rPr>
              <w:t>Project start date:</w:t>
            </w:r>
          </w:p>
        </w:tc>
        <w:tc>
          <w:tcPr>
            <w:tcW w:w="6704" w:type="dxa"/>
            <w:shd w:val="clear" w:color="auto" w:fill="auto"/>
            <w:vAlign w:val="center"/>
          </w:tcPr>
          <w:p w14:paraId="7838A204" w14:textId="77777777" w:rsidR="00B32AE8" w:rsidRPr="00B4451D" w:rsidRDefault="00B32AE8" w:rsidP="00B32AE8">
            <w:pPr>
              <w:pStyle w:val="IF4TMtable"/>
              <w:rPr>
                <w:sz w:val="16"/>
                <w:szCs w:val="16"/>
                <w:highlight w:val="yellow"/>
                <w:lang w:val="en-GB" w:eastAsia="hu-HU"/>
              </w:rPr>
            </w:pPr>
            <w:r w:rsidRPr="00AB246B">
              <w:rPr>
                <w:lang w:val="en-GB"/>
              </w:rPr>
              <w:t>October 15, 2015</w:t>
            </w:r>
          </w:p>
        </w:tc>
      </w:tr>
      <w:tr w:rsidR="00B32AE8" w:rsidRPr="00B4451D" w14:paraId="3359D1D7" w14:textId="77777777" w:rsidTr="00B32AE8">
        <w:trPr>
          <w:jc w:val="center"/>
        </w:trPr>
        <w:tc>
          <w:tcPr>
            <w:tcW w:w="2476" w:type="dxa"/>
            <w:shd w:val="clear" w:color="auto" w:fill="BFBFBF"/>
            <w:vAlign w:val="center"/>
          </w:tcPr>
          <w:p w14:paraId="02E1282F" w14:textId="77777777" w:rsidR="00B32AE8" w:rsidRPr="00B4451D" w:rsidRDefault="00B32AE8" w:rsidP="00B32AE8">
            <w:pPr>
              <w:pStyle w:val="IF4TMtable"/>
              <w:rPr>
                <w:sz w:val="16"/>
                <w:szCs w:val="16"/>
                <w:lang w:val="en-GB" w:eastAsia="hu-HU"/>
              </w:rPr>
            </w:pPr>
            <w:r w:rsidRPr="00B4451D">
              <w:rPr>
                <w:lang w:val="en-GB"/>
              </w:rPr>
              <w:t>Project duration:</w:t>
            </w:r>
          </w:p>
        </w:tc>
        <w:tc>
          <w:tcPr>
            <w:tcW w:w="6704" w:type="dxa"/>
            <w:shd w:val="clear" w:color="auto" w:fill="auto"/>
            <w:vAlign w:val="center"/>
          </w:tcPr>
          <w:p w14:paraId="12CF3CBD" w14:textId="77777777" w:rsidR="00B32AE8" w:rsidRPr="00B4451D" w:rsidRDefault="00B32AE8" w:rsidP="00B32AE8">
            <w:pPr>
              <w:pStyle w:val="IF4TMtable"/>
              <w:rPr>
                <w:sz w:val="16"/>
                <w:szCs w:val="16"/>
                <w:highlight w:val="yellow"/>
                <w:lang w:val="en-GB" w:eastAsia="hu-HU"/>
              </w:rPr>
            </w:pPr>
            <w:r w:rsidRPr="00B4451D">
              <w:rPr>
                <w:lang w:val="en-GB"/>
              </w:rPr>
              <w:t>36 months</w:t>
            </w:r>
          </w:p>
        </w:tc>
      </w:tr>
    </w:tbl>
    <w:p w14:paraId="372E7877" w14:textId="77777777" w:rsidR="00B32AE8" w:rsidRDefault="00B32AE8" w:rsidP="00A30AC2">
      <w:pPr>
        <w:jc w:val="center"/>
        <w:rPr>
          <w:b/>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60" w:firstRow="1" w:lastRow="1" w:firstColumn="0" w:lastColumn="0" w:noHBand="0" w:noVBand="0"/>
      </w:tblPr>
      <w:tblGrid>
        <w:gridCol w:w="2476"/>
        <w:gridCol w:w="6704"/>
      </w:tblGrid>
      <w:tr w:rsidR="00B32AE8" w:rsidRPr="00B4451D" w14:paraId="4000B21C" w14:textId="77777777" w:rsidTr="00B32AE8">
        <w:trPr>
          <w:trHeight w:val="230"/>
          <w:jc w:val="center"/>
        </w:trPr>
        <w:tc>
          <w:tcPr>
            <w:tcW w:w="2476" w:type="dxa"/>
            <w:shd w:val="clear" w:color="auto" w:fill="BFBFBF"/>
            <w:vAlign w:val="center"/>
          </w:tcPr>
          <w:p w14:paraId="54D69657" w14:textId="654B7857" w:rsidR="00B32AE8" w:rsidRPr="00B4451D" w:rsidRDefault="00B32AE8" w:rsidP="00B32AE8">
            <w:pPr>
              <w:pStyle w:val="IF4TMtable"/>
              <w:rPr>
                <w:lang w:val="en-GB"/>
              </w:rPr>
            </w:pPr>
            <w:r w:rsidRPr="00B4451D">
              <w:rPr>
                <w:lang w:val="en-GB"/>
              </w:rPr>
              <w:t>Abstract</w:t>
            </w:r>
          </w:p>
        </w:tc>
        <w:tc>
          <w:tcPr>
            <w:tcW w:w="6704" w:type="dxa"/>
            <w:shd w:val="clear" w:color="auto" w:fill="auto"/>
            <w:vAlign w:val="center"/>
          </w:tcPr>
          <w:p w14:paraId="48F478EB" w14:textId="0AF5D380" w:rsidR="00B32AE8" w:rsidRPr="00463570" w:rsidRDefault="00BD1AC5" w:rsidP="00B32AE8">
            <w:pPr>
              <w:pStyle w:val="IF4TMtable"/>
              <w:rPr>
                <w:bCs/>
                <w:lang w:val="en-GB"/>
              </w:rPr>
            </w:pPr>
            <w:r w:rsidRPr="00463570">
              <w:rPr>
                <w:bCs/>
                <w:lang w:val="en-GB"/>
              </w:rPr>
              <w:t xml:space="preserve">This report provides the information on developed curriculum of the pilot implementation of the online short-cycle  in higher education (SCHE) </w:t>
            </w:r>
            <w:r w:rsidR="00463570" w:rsidRPr="00463570">
              <w:rPr>
                <w:bCs/>
                <w:lang w:val="en-GB"/>
              </w:rPr>
              <w:t xml:space="preserve">program </w:t>
            </w:r>
            <w:r w:rsidR="001C7668">
              <w:rPr>
                <w:bCs/>
                <w:lang w:val="en-GB"/>
              </w:rPr>
              <w:t>PROGRAMMING IN JAVA</w:t>
            </w:r>
            <w:r w:rsidR="00463570" w:rsidRPr="00463570">
              <w:rPr>
                <w:bCs/>
                <w:lang w:val="en-GB"/>
              </w:rPr>
              <w:t>. Its aim is to provide the qualification of a Java Developer after 12 months with 600 online and F2F hours of education</w:t>
            </w:r>
            <w:r w:rsidR="001C7668">
              <w:rPr>
                <w:bCs/>
                <w:lang w:val="en-GB"/>
              </w:rPr>
              <w:t xml:space="preserve"> and training</w:t>
            </w:r>
            <w:r w:rsidR="00BC17DF">
              <w:rPr>
                <w:bCs/>
                <w:lang w:val="en-GB"/>
              </w:rPr>
              <w:t>, It consists of  18 courses (11</w:t>
            </w:r>
            <w:r w:rsidR="001C7668">
              <w:rPr>
                <w:bCs/>
                <w:lang w:val="en-GB"/>
              </w:rPr>
              <w:t xml:space="preserve"> core </w:t>
            </w:r>
            <w:r w:rsidR="00BC17DF">
              <w:rPr>
                <w:bCs/>
                <w:lang w:val="en-GB"/>
              </w:rPr>
              <w:t>and 7</w:t>
            </w:r>
            <w:r w:rsidR="001C7668">
              <w:rPr>
                <w:bCs/>
                <w:lang w:val="en-GB"/>
              </w:rPr>
              <w:t xml:space="preserve"> elective </w:t>
            </w:r>
            <w:r w:rsidR="00463570" w:rsidRPr="00463570">
              <w:rPr>
                <w:bCs/>
                <w:lang w:val="en-GB"/>
              </w:rPr>
              <w:t xml:space="preserve"> courses</w:t>
            </w:r>
            <w:r w:rsidR="001C7668">
              <w:rPr>
                <w:bCs/>
                <w:lang w:val="en-GB"/>
              </w:rPr>
              <w:t>)</w:t>
            </w:r>
            <w:r w:rsidR="00463570" w:rsidRPr="00463570">
              <w:rPr>
                <w:bCs/>
                <w:lang w:val="en-GB"/>
              </w:rPr>
              <w:t xml:space="preserve"> and a Internship lasting two months. The students that successfully submit all</w:t>
            </w:r>
            <w:r w:rsidR="00E17896">
              <w:rPr>
                <w:bCs/>
                <w:lang w:val="en-GB"/>
              </w:rPr>
              <w:t xml:space="preserve"> assignments and projects for 12</w:t>
            </w:r>
            <w:r w:rsidR="00463570" w:rsidRPr="00463570">
              <w:rPr>
                <w:bCs/>
                <w:lang w:val="en-GB"/>
              </w:rPr>
              <w:t xml:space="preserve"> courses and complete it two months internship, is </w:t>
            </w:r>
            <w:r w:rsidR="001C7668" w:rsidRPr="00463570">
              <w:rPr>
                <w:bCs/>
                <w:lang w:val="en-GB"/>
              </w:rPr>
              <w:t>awarded</w:t>
            </w:r>
            <w:r w:rsidR="00463570" w:rsidRPr="00463570">
              <w:rPr>
                <w:bCs/>
                <w:lang w:val="en-GB"/>
              </w:rPr>
              <w:t xml:space="preserve"> with a Certificate.</w:t>
            </w:r>
          </w:p>
          <w:p w14:paraId="4D050363" w14:textId="77777777" w:rsidR="00463570" w:rsidRPr="00463570" w:rsidRDefault="00463570" w:rsidP="00B32AE8">
            <w:pPr>
              <w:pStyle w:val="IF4TMtable"/>
              <w:rPr>
                <w:bCs/>
                <w:lang w:val="en-GB"/>
              </w:rPr>
            </w:pPr>
            <w:r w:rsidRPr="00463570">
              <w:rPr>
                <w:bCs/>
                <w:lang w:val="en-GB"/>
              </w:rPr>
              <w:t xml:space="preserve">As a pilot program, the curriculum and organization of the SCHE program has been developed according to deliverables of </w:t>
            </w:r>
          </w:p>
          <w:p w14:paraId="5DA1FF3C" w14:textId="0EE58BB8" w:rsidR="00463570" w:rsidRPr="002D5030" w:rsidRDefault="00463570" w:rsidP="00463570">
            <w:pPr>
              <w:spacing w:before="0"/>
              <w:jc w:val="left"/>
              <w:rPr>
                <w:rFonts w:eastAsia="Times New Roman" w:cs="Arial"/>
                <w:i/>
                <w:sz w:val="20"/>
                <w:szCs w:val="20"/>
                <w:lang w:val="en-GB"/>
              </w:rPr>
            </w:pPr>
            <w:r w:rsidRPr="002D5030">
              <w:rPr>
                <w:rFonts w:eastAsia="Times New Roman" w:cs="Arial"/>
                <w:i/>
                <w:sz w:val="20"/>
                <w:szCs w:val="20"/>
                <w:lang w:val="en-GB"/>
              </w:rPr>
              <w:t>WP2. Development of legal frameworks for implementation for PT&amp;SCHE</w:t>
            </w:r>
          </w:p>
          <w:p w14:paraId="47526BDC" w14:textId="545FC980" w:rsidR="00463570" w:rsidRPr="00B4451D" w:rsidRDefault="00463570" w:rsidP="00B32AE8">
            <w:pPr>
              <w:pStyle w:val="IF4TMtable"/>
              <w:rPr>
                <w:lang w:val="en-GB"/>
              </w:rPr>
            </w:pPr>
          </w:p>
        </w:tc>
      </w:tr>
    </w:tbl>
    <w:p w14:paraId="1113077A" w14:textId="77777777" w:rsidR="00747B71" w:rsidRPr="00747C7E" w:rsidRDefault="00747B71" w:rsidP="00747B71">
      <w:pPr>
        <w:jc w:val="center"/>
        <w:rPr>
          <w:rFonts w:eastAsia="Times New Roman" w:cs="Arial"/>
          <w:bCs/>
          <w:i/>
          <w:sz w:val="20"/>
          <w:lang w:eastAsia="de-DE"/>
        </w:rPr>
      </w:pPr>
      <w:r w:rsidRPr="00747C7E">
        <w:rPr>
          <w:rFonts w:eastAsia="Times New Roman" w:cs="Arial"/>
          <w:bCs/>
          <w:i/>
          <w:sz w:val="20"/>
          <w:lang w:eastAsia="de-DE"/>
        </w:rPr>
        <w:t>"The European Commission support for the production of this publication does not constitute an endorsement of the contents which reflects the views only of the authors, and the Commission cannot be held responsi­ble for any use which may be made of the information contained therein."</w:t>
      </w:r>
    </w:p>
    <w:p w14:paraId="621AA308" w14:textId="65CFA7A2" w:rsidR="00B32AE8" w:rsidRDefault="00B32AE8" w:rsidP="00A30AC2">
      <w:pPr>
        <w:jc w:val="center"/>
        <w:rPr>
          <w:b/>
        </w:rPr>
      </w:pPr>
    </w:p>
    <w:p w14:paraId="7355EACA" w14:textId="77777777" w:rsidR="00B32AE8" w:rsidRDefault="00B32AE8">
      <w:pPr>
        <w:spacing w:before="0"/>
        <w:jc w:val="left"/>
        <w:rPr>
          <w:b/>
        </w:rPr>
      </w:pPr>
      <w:r>
        <w:rPr>
          <w:b/>
        </w:rPr>
        <w:br w:type="page"/>
      </w:r>
    </w:p>
    <w:p w14:paraId="421D463D" w14:textId="77777777" w:rsidR="00B32AE8" w:rsidRPr="00B4451D" w:rsidRDefault="00B32AE8" w:rsidP="00B32AE8">
      <w:pPr>
        <w:pStyle w:val="IF4TMheader"/>
        <w:outlineLvl w:val="0"/>
      </w:pPr>
      <w:bookmarkStart w:id="1" w:name="_Toc347927423"/>
      <w:bookmarkStart w:id="2" w:name="_Toc349768023"/>
      <w:bookmarkStart w:id="3" w:name="_Toc437957165"/>
      <w:bookmarkStart w:id="4" w:name="_Toc475347712"/>
      <w:r w:rsidRPr="00B4451D">
        <w:lastRenderedPageBreak/>
        <w:t>DOCUMENT CONTROL SHEET</w:t>
      </w:r>
      <w:bookmarkEnd w:id="1"/>
      <w:bookmarkEnd w:id="2"/>
      <w:bookmarkEnd w:id="3"/>
      <w:bookmarkEnd w:id="4"/>
    </w:p>
    <w:p w14:paraId="781C5990" w14:textId="77777777" w:rsidR="00B32AE8" w:rsidRPr="00B4451D" w:rsidRDefault="00B32AE8" w:rsidP="00B32AE8">
      <w:pPr>
        <w:rPr>
          <w:rFonts w:cs="Arial"/>
          <w:sz w:val="20"/>
          <w:szCs w:val="20"/>
          <w:lang w:val="en-GB" w:eastAsia="cs-CZ"/>
        </w:rPr>
      </w:pPr>
    </w:p>
    <w:p w14:paraId="72A4ED7C" w14:textId="77777777" w:rsidR="00B32AE8" w:rsidRPr="00B4451D" w:rsidRDefault="00B32AE8" w:rsidP="00B32AE8">
      <w:pPr>
        <w:rPr>
          <w:rFonts w:cs="Arial"/>
          <w:sz w:val="20"/>
          <w:szCs w:val="20"/>
          <w:lang w:val="en-GB" w:eastAsia="cs-CZ"/>
        </w:rPr>
      </w:pPr>
    </w:p>
    <w:tbl>
      <w:tblPr>
        <w:tblW w:w="919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2660"/>
        <w:gridCol w:w="6538"/>
      </w:tblGrid>
      <w:tr w:rsidR="00B32AE8" w:rsidRPr="00B4451D" w14:paraId="407065CC" w14:textId="77777777" w:rsidTr="00B32AE8">
        <w:trPr>
          <w:trHeight w:val="310"/>
          <w:jc w:val="center"/>
        </w:trPr>
        <w:tc>
          <w:tcPr>
            <w:tcW w:w="2660" w:type="dxa"/>
            <w:shd w:val="clear" w:color="auto" w:fill="BFBFBF"/>
            <w:vAlign w:val="center"/>
          </w:tcPr>
          <w:p w14:paraId="3C3797C5" w14:textId="77777777" w:rsidR="00B32AE8" w:rsidRPr="00190354" w:rsidRDefault="00B32AE8" w:rsidP="00B32AE8">
            <w:pPr>
              <w:pStyle w:val="IF4TMtable"/>
            </w:pPr>
            <w:r w:rsidRPr="00190354">
              <w:t xml:space="preserve">Title of Document: </w:t>
            </w:r>
          </w:p>
        </w:tc>
        <w:tc>
          <w:tcPr>
            <w:tcW w:w="6538" w:type="dxa"/>
            <w:shd w:val="clear" w:color="auto" w:fill="auto"/>
            <w:vAlign w:val="center"/>
          </w:tcPr>
          <w:p w14:paraId="3BC645CC" w14:textId="5F2F62DA" w:rsidR="00B32AE8" w:rsidRPr="00190354" w:rsidRDefault="00DB4223" w:rsidP="00DB4223">
            <w:pPr>
              <w:pStyle w:val="IF4TMtable"/>
            </w:pPr>
            <w:r>
              <w:t>D5.5</w:t>
            </w:r>
            <w:r w:rsidR="002D0D29">
              <w:t>.1</w:t>
            </w:r>
            <w:r w:rsidR="00085939">
              <w:t xml:space="preserve"> </w:t>
            </w:r>
            <w:r>
              <w:t>Report on implementation of SCHE</w:t>
            </w:r>
            <w:r w:rsidR="00085939" w:rsidRPr="00085939">
              <w:t xml:space="preserve"> </w:t>
            </w:r>
            <w:r w:rsidR="002D0D29">
              <w:t>program PROGRAMMING IN JAVA</w:t>
            </w:r>
          </w:p>
        </w:tc>
      </w:tr>
      <w:tr w:rsidR="00B32AE8" w:rsidRPr="00B4451D" w14:paraId="5F29B5B1" w14:textId="77777777" w:rsidTr="00B32AE8">
        <w:trPr>
          <w:trHeight w:val="310"/>
          <w:jc w:val="center"/>
        </w:trPr>
        <w:tc>
          <w:tcPr>
            <w:tcW w:w="2660" w:type="dxa"/>
            <w:shd w:val="clear" w:color="auto" w:fill="BFBFBF"/>
            <w:vAlign w:val="center"/>
          </w:tcPr>
          <w:p w14:paraId="32FE0FE9" w14:textId="77777777" w:rsidR="00B32AE8" w:rsidRPr="00190354" w:rsidRDefault="00B32AE8" w:rsidP="00B32AE8">
            <w:pPr>
              <w:pStyle w:val="IF4TMtable"/>
            </w:pPr>
            <w:r w:rsidRPr="00190354">
              <w:t>Work Package:</w:t>
            </w:r>
          </w:p>
        </w:tc>
        <w:tc>
          <w:tcPr>
            <w:tcW w:w="6538" w:type="dxa"/>
            <w:shd w:val="clear" w:color="auto" w:fill="auto"/>
            <w:vAlign w:val="center"/>
          </w:tcPr>
          <w:p w14:paraId="57B53E73" w14:textId="52F1283E" w:rsidR="00B32AE8" w:rsidRPr="00190354" w:rsidRDefault="00085939" w:rsidP="00B32AE8">
            <w:pPr>
              <w:pStyle w:val="IF4TMtable"/>
            </w:pPr>
            <w:r w:rsidRPr="00085939">
              <w:t>WP5. Pilot implementation of online PT &amp; SCHE programs</w:t>
            </w:r>
          </w:p>
        </w:tc>
      </w:tr>
      <w:tr w:rsidR="00B32AE8" w:rsidRPr="00B4451D" w14:paraId="5A87BC3F" w14:textId="77777777" w:rsidTr="00B32AE8">
        <w:trPr>
          <w:trHeight w:val="313"/>
          <w:jc w:val="center"/>
        </w:trPr>
        <w:tc>
          <w:tcPr>
            <w:tcW w:w="2660" w:type="dxa"/>
            <w:shd w:val="clear" w:color="auto" w:fill="BFBFBF"/>
            <w:vAlign w:val="center"/>
          </w:tcPr>
          <w:p w14:paraId="5E2C2110" w14:textId="77777777" w:rsidR="00B32AE8" w:rsidRPr="00190354" w:rsidRDefault="00B32AE8" w:rsidP="00B32AE8">
            <w:pPr>
              <w:pStyle w:val="IF4TMtable"/>
            </w:pPr>
            <w:r w:rsidRPr="00190354">
              <w:t>Last version date:</w:t>
            </w:r>
          </w:p>
        </w:tc>
        <w:tc>
          <w:tcPr>
            <w:tcW w:w="6538" w:type="dxa"/>
            <w:shd w:val="clear" w:color="auto" w:fill="auto"/>
            <w:vAlign w:val="center"/>
          </w:tcPr>
          <w:p w14:paraId="5DFD53E1" w14:textId="143C826D" w:rsidR="00B32AE8" w:rsidRPr="00C700E0" w:rsidRDefault="00DB4223" w:rsidP="00B32AE8">
            <w:pPr>
              <w:pStyle w:val="IF4TMtable"/>
            </w:pPr>
            <w:r>
              <w:t>17.03.2019</w:t>
            </w:r>
          </w:p>
        </w:tc>
      </w:tr>
      <w:tr w:rsidR="00B32AE8" w:rsidRPr="00B4451D" w14:paraId="569ED06D" w14:textId="77777777" w:rsidTr="00B32AE8">
        <w:trPr>
          <w:trHeight w:val="313"/>
          <w:jc w:val="center"/>
        </w:trPr>
        <w:tc>
          <w:tcPr>
            <w:tcW w:w="2660" w:type="dxa"/>
            <w:shd w:val="clear" w:color="auto" w:fill="BFBFBF"/>
            <w:vAlign w:val="center"/>
          </w:tcPr>
          <w:p w14:paraId="244DB11A" w14:textId="02C83AB0" w:rsidR="00B32AE8" w:rsidRPr="00190354" w:rsidRDefault="00B32AE8" w:rsidP="00B32AE8">
            <w:pPr>
              <w:pStyle w:val="IF4TMtable"/>
            </w:pPr>
            <w:r w:rsidRPr="00190354">
              <w:t>Status :</w:t>
            </w:r>
          </w:p>
        </w:tc>
        <w:tc>
          <w:tcPr>
            <w:tcW w:w="6538" w:type="dxa"/>
            <w:shd w:val="clear" w:color="auto" w:fill="auto"/>
            <w:vAlign w:val="center"/>
          </w:tcPr>
          <w:p w14:paraId="539001B8" w14:textId="79BBDAC2" w:rsidR="00B32AE8" w:rsidRPr="00C700E0" w:rsidRDefault="000C6964" w:rsidP="00B32AE8">
            <w:pPr>
              <w:pStyle w:val="IF4TMtable"/>
            </w:pPr>
            <w:r>
              <w:t>Final</w:t>
            </w:r>
          </w:p>
        </w:tc>
      </w:tr>
      <w:tr w:rsidR="00B32AE8" w:rsidRPr="00B4451D" w14:paraId="2CE91645" w14:textId="77777777" w:rsidTr="00B32AE8">
        <w:trPr>
          <w:trHeight w:val="310"/>
          <w:jc w:val="center"/>
        </w:trPr>
        <w:tc>
          <w:tcPr>
            <w:tcW w:w="2660" w:type="dxa"/>
            <w:shd w:val="clear" w:color="auto" w:fill="BFBFBF"/>
            <w:vAlign w:val="center"/>
          </w:tcPr>
          <w:p w14:paraId="25AEC49C" w14:textId="77777777" w:rsidR="00B32AE8" w:rsidRPr="00190354" w:rsidRDefault="00B32AE8" w:rsidP="00B32AE8">
            <w:pPr>
              <w:pStyle w:val="IF4TMtable"/>
            </w:pPr>
            <w:r w:rsidRPr="00190354">
              <w:t xml:space="preserve">Document Version: </w:t>
            </w:r>
          </w:p>
        </w:tc>
        <w:tc>
          <w:tcPr>
            <w:tcW w:w="6538" w:type="dxa"/>
            <w:shd w:val="clear" w:color="auto" w:fill="auto"/>
            <w:vAlign w:val="center"/>
          </w:tcPr>
          <w:p w14:paraId="3CB95470" w14:textId="546A9F2C" w:rsidR="00B32AE8" w:rsidRPr="00C700E0" w:rsidRDefault="00DB4223" w:rsidP="00B32AE8">
            <w:pPr>
              <w:pStyle w:val="IF4TMtable"/>
            </w:pPr>
            <w:r>
              <w:t>1</w:t>
            </w:r>
            <w:r w:rsidR="003E0E22">
              <w:t>.0</w:t>
            </w:r>
          </w:p>
        </w:tc>
      </w:tr>
      <w:tr w:rsidR="00B32AE8" w:rsidRPr="00B4451D" w14:paraId="2669783D" w14:textId="77777777" w:rsidTr="00B32AE8">
        <w:trPr>
          <w:trHeight w:val="338"/>
          <w:jc w:val="center"/>
        </w:trPr>
        <w:tc>
          <w:tcPr>
            <w:tcW w:w="2660" w:type="dxa"/>
            <w:shd w:val="clear" w:color="auto" w:fill="BFBFBF"/>
            <w:vAlign w:val="center"/>
          </w:tcPr>
          <w:p w14:paraId="050816C8" w14:textId="77777777" w:rsidR="00B32AE8" w:rsidRPr="00190354" w:rsidRDefault="00B32AE8" w:rsidP="00B32AE8">
            <w:pPr>
              <w:pStyle w:val="IF4TMtable"/>
            </w:pPr>
            <w:r w:rsidRPr="00190354">
              <w:t xml:space="preserve">File Name </w:t>
            </w:r>
          </w:p>
        </w:tc>
        <w:tc>
          <w:tcPr>
            <w:tcW w:w="6538" w:type="dxa"/>
            <w:shd w:val="clear" w:color="auto" w:fill="auto"/>
            <w:vAlign w:val="center"/>
          </w:tcPr>
          <w:p w14:paraId="225EB599" w14:textId="502B7E5D" w:rsidR="00B32AE8" w:rsidRPr="00C700E0" w:rsidRDefault="00DB4223" w:rsidP="001C7668">
            <w:pPr>
              <w:pStyle w:val="IF4TMtable"/>
            </w:pPr>
            <w:r w:rsidRPr="00DB4223">
              <w:t>D5.5.1 Report on implemented online  SCHE PROGRAMMING IN JAVA at BMU</w:t>
            </w:r>
          </w:p>
        </w:tc>
      </w:tr>
      <w:tr w:rsidR="00B32AE8" w:rsidRPr="00B4451D" w14:paraId="417199EA" w14:textId="77777777" w:rsidTr="00B32AE8">
        <w:trPr>
          <w:trHeight w:val="310"/>
          <w:jc w:val="center"/>
        </w:trPr>
        <w:tc>
          <w:tcPr>
            <w:tcW w:w="2660" w:type="dxa"/>
            <w:shd w:val="clear" w:color="auto" w:fill="BFBFBF"/>
            <w:vAlign w:val="center"/>
          </w:tcPr>
          <w:p w14:paraId="373684D7" w14:textId="77777777" w:rsidR="00B32AE8" w:rsidRPr="00190354" w:rsidRDefault="00B32AE8" w:rsidP="00B32AE8">
            <w:pPr>
              <w:pStyle w:val="IF4TMtable"/>
            </w:pPr>
            <w:r w:rsidRPr="00190354">
              <w:t xml:space="preserve">Number of Pages </w:t>
            </w:r>
          </w:p>
        </w:tc>
        <w:tc>
          <w:tcPr>
            <w:tcW w:w="6538" w:type="dxa"/>
            <w:shd w:val="clear" w:color="auto" w:fill="auto"/>
            <w:vAlign w:val="center"/>
          </w:tcPr>
          <w:p w14:paraId="41930D4A" w14:textId="6FCE08E6" w:rsidR="00B32AE8" w:rsidRPr="008C40C7" w:rsidRDefault="005B17F9" w:rsidP="00B32AE8">
            <w:pPr>
              <w:pStyle w:val="IF4TMtable"/>
              <w:rPr>
                <w:lang w:val="uz-Cyrl-UZ"/>
              </w:rPr>
            </w:pPr>
            <w:r>
              <w:rPr>
                <w:lang w:val="uz-Cyrl-UZ"/>
              </w:rPr>
              <w:t>11</w:t>
            </w:r>
          </w:p>
        </w:tc>
      </w:tr>
      <w:tr w:rsidR="00B32AE8" w:rsidRPr="00B4451D" w14:paraId="4192F96E" w14:textId="77777777" w:rsidTr="00B32AE8">
        <w:trPr>
          <w:trHeight w:val="310"/>
          <w:jc w:val="center"/>
        </w:trPr>
        <w:tc>
          <w:tcPr>
            <w:tcW w:w="2660" w:type="dxa"/>
            <w:shd w:val="clear" w:color="auto" w:fill="BFBFBF"/>
            <w:vAlign w:val="center"/>
          </w:tcPr>
          <w:p w14:paraId="3E2A6B2B" w14:textId="77777777" w:rsidR="00B32AE8" w:rsidRPr="00190354" w:rsidRDefault="00B32AE8" w:rsidP="00B32AE8">
            <w:pPr>
              <w:pStyle w:val="IF4TMtable"/>
            </w:pPr>
            <w:r w:rsidRPr="00190354">
              <w:t xml:space="preserve">Dissemination Level </w:t>
            </w:r>
          </w:p>
        </w:tc>
        <w:tc>
          <w:tcPr>
            <w:tcW w:w="6538" w:type="dxa"/>
            <w:shd w:val="clear" w:color="auto" w:fill="auto"/>
            <w:vAlign w:val="center"/>
          </w:tcPr>
          <w:p w14:paraId="7C5E1D32" w14:textId="77777777" w:rsidR="00B32AE8" w:rsidRPr="00190354" w:rsidRDefault="00B32AE8" w:rsidP="00B32AE8">
            <w:pPr>
              <w:pStyle w:val="IF4TMtable"/>
            </w:pPr>
            <w:r>
              <w:t xml:space="preserve">Institutional </w:t>
            </w:r>
          </w:p>
        </w:tc>
      </w:tr>
    </w:tbl>
    <w:p w14:paraId="3E77CAF3" w14:textId="77777777" w:rsidR="00B32AE8" w:rsidRPr="00B4451D" w:rsidRDefault="00B32AE8" w:rsidP="00B32AE8">
      <w:pPr>
        <w:autoSpaceDE w:val="0"/>
        <w:autoSpaceDN w:val="0"/>
        <w:adjustRightInd w:val="0"/>
        <w:rPr>
          <w:rFonts w:eastAsia="Calibri" w:cs="Arial"/>
          <w:bCs/>
          <w:color w:val="333333"/>
          <w:lang w:val="en-GB" w:eastAsia="cs-CZ"/>
        </w:rPr>
      </w:pPr>
    </w:p>
    <w:p w14:paraId="14B1ABE4" w14:textId="77777777" w:rsidR="00B32AE8" w:rsidRPr="00B4451D" w:rsidRDefault="00B32AE8" w:rsidP="00B32AE8">
      <w:pPr>
        <w:rPr>
          <w:rFonts w:cs="Arial"/>
          <w:sz w:val="20"/>
          <w:szCs w:val="20"/>
          <w:lang w:val="en-GB" w:eastAsia="de-DE"/>
        </w:rPr>
      </w:pPr>
    </w:p>
    <w:p w14:paraId="7F1BF49C" w14:textId="77777777" w:rsidR="00B32AE8" w:rsidRPr="00B4451D" w:rsidRDefault="00B32AE8" w:rsidP="00B32AE8">
      <w:pPr>
        <w:pStyle w:val="IF4TMheader"/>
        <w:outlineLvl w:val="0"/>
      </w:pPr>
      <w:bookmarkStart w:id="5" w:name="_Toc347927424"/>
      <w:bookmarkStart w:id="6" w:name="_Toc349768024"/>
      <w:bookmarkStart w:id="7" w:name="_Toc437957166"/>
      <w:bookmarkStart w:id="8" w:name="_Toc475347713"/>
      <w:r w:rsidRPr="00B4451D">
        <w:t>VERSIONING AND CONTRIBUTION HISTORY</w:t>
      </w:r>
      <w:bookmarkEnd w:id="5"/>
      <w:bookmarkEnd w:id="6"/>
      <w:bookmarkEnd w:id="7"/>
      <w:bookmarkEnd w:id="8"/>
      <w:r w:rsidRPr="00B4451D">
        <w:t xml:space="preserve"> </w:t>
      </w:r>
    </w:p>
    <w:p w14:paraId="6E83FA02" w14:textId="77777777" w:rsidR="00B32AE8" w:rsidRPr="00B4451D" w:rsidRDefault="00B32AE8" w:rsidP="00B32AE8">
      <w:pPr>
        <w:rPr>
          <w:rFonts w:cs="Arial"/>
          <w:sz w:val="20"/>
          <w:szCs w:val="20"/>
          <w:lang w:val="en-GB" w:eastAsia="de-DE"/>
        </w:rPr>
      </w:pPr>
    </w:p>
    <w:p w14:paraId="581B09F3" w14:textId="77777777" w:rsidR="00B32AE8" w:rsidRPr="00B4451D" w:rsidRDefault="00B32AE8" w:rsidP="00B32AE8">
      <w:pPr>
        <w:rPr>
          <w:rFonts w:cs="Arial"/>
          <w:sz w:val="20"/>
          <w:szCs w:val="20"/>
          <w:lang w:val="en-GB" w:eastAsia="de-DE"/>
        </w:rPr>
      </w:pPr>
    </w:p>
    <w:tbl>
      <w:tblPr>
        <w:tblW w:w="928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1428"/>
        <w:gridCol w:w="1997"/>
        <w:gridCol w:w="2779"/>
        <w:gridCol w:w="3084"/>
      </w:tblGrid>
      <w:tr w:rsidR="00B32AE8" w:rsidRPr="00B4451D" w14:paraId="23BA08E9" w14:textId="77777777" w:rsidTr="00B32AE8">
        <w:trPr>
          <w:trHeight w:val="310"/>
          <w:jc w:val="center"/>
        </w:trPr>
        <w:tc>
          <w:tcPr>
            <w:tcW w:w="1428" w:type="dxa"/>
            <w:shd w:val="clear" w:color="auto" w:fill="BFBFBF"/>
            <w:vAlign w:val="center"/>
          </w:tcPr>
          <w:p w14:paraId="2059866C" w14:textId="77777777" w:rsidR="00B32AE8" w:rsidRPr="00190354" w:rsidRDefault="00B32AE8" w:rsidP="00B32AE8">
            <w:pPr>
              <w:pStyle w:val="IF4TMtable"/>
            </w:pPr>
            <w:r w:rsidRPr="00190354">
              <w:t>Version</w:t>
            </w:r>
          </w:p>
        </w:tc>
        <w:tc>
          <w:tcPr>
            <w:tcW w:w="1997" w:type="dxa"/>
            <w:shd w:val="clear" w:color="auto" w:fill="BFBFBF"/>
            <w:vAlign w:val="center"/>
          </w:tcPr>
          <w:p w14:paraId="25869A3A" w14:textId="77777777" w:rsidR="00B32AE8" w:rsidRPr="00190354" w:rsidRDefault="00B32AE8" w:rsidP="00B32AE8">
            <w:pPr>
              <w:pStyle w:val="IF4TMtable"/>
            </w:pPr>
            <w:r w:rsidRPr="00190354">
              <w:t>Date</w:t>
            </w:r>
          </w:p>
        </w:tc>
        <w:tc>
          <w:tcPr>
            <w:tcW w:w="2779" w:type="dxa"/>
            <w:shd w:val="clear" w:color="auto" w:fill="BFBFBF"/>
            <w:vAlign w:val="center"/>
          </w:tcPr>
          <w:p w14:paraId="37D7775E" w14:textId="77777777" w:rsidR="00B32AE8" w:rsidRPr="00190354" w:rsidRDefault="00B32AE8" w:rsidP="00B32AE8">
            <w:pPr>
              <w:pStyle w:val="IF4TMtable"/>
            </w:pPr>
            <w:r w:rsidRPr="00190354">
              <w:t>Revision Description</w:t>
            </w:r>
          </w:p>
        </w:tc>
        <w:tc>
          <w:tcPr>
            <w:tcW w:w="3084" w:type="dxa"/>
            <w:shd w:val="clear" w:color="auto" w:fill="BFBFBF"/>
            <w:vAlign w:val="center"/>
          </w:tcPr>
          <w:p w14:paraId="600B11E3" w14:textId="77777777" w:rsidR="00B32AE8" w:rsidRPr="00190354" w:rsidRDefault="00B32AE8" w:rsidP="00B32AE8">
            <w:pPr>
              <w:pStyle w:val="IF4TMtable"/>
            </w:pPr>
            <w:r w:rsidRPr="00190354">
              <w:t>Responsible Partner</w:t>
            </w:r>
          </w:p>
        </w:tc>
      </w:tr>
      <w:tr w:rsidR="00B32AE8" w:rsidRPr="00B4451D" w14:paraId="0121574A" w14:textId="77777777" w:rsidTr="00B32AE8">
        <w:trPr>
          <w:trHeight w:val="310"/>
          <w:jc w:val="center"/>
        </w:trPr>
        <w:tc>
          <w:tcPr>
            <w:tcW w:w="1428" w:type="dxa"/>
            <w:shd w:val="clear" w:color="auto" w:fill="auto"/>
            <w:vAlign w:val="center"/>
          </w:tcPr>
          <w:p w14:paraId="32F48526" w14:textId="2ED1E598" w:rsidR="00B32AE8" w:rsidRPr="00190354" w:rsidRDefault="0002581D" w:rsidP="00B32AE8">
            <w:pPr>
              <w:pStyle w:val="IF4TMtable"/>
            </w:pPr>
            <w:r>
              <w:t>1.0</w:t>
            </w:r>
          </w:p>
        </w:tc>
        <w:tc>
          <w:tcPr>
            <w:tcW w:w="1997" w:type="dxa"/>
            <w:shd w:val="clear" w:color="auto" w:fill="auto"/>
            <w:vAlign w:val="center"/>
          </w:tcPr>
          <w:p w14:paraId="69A4C69D" w14:textId="4561D44E" w:rsidR="00B32AE8" w:rsidRPr="005D58D4" w:rsidRDefault="0002581D" w:rsidP="00B32AE8">
            <w:pPr>
              <w:pStyle w:val="IF4TMtable"/>
            </w:pPr>
            <w:r>
              <w:t>17.03.2019</w:t>
            </w:r>
          </w:p>
        </w:tc>
        <w:tc>
          <w:tcPr>
            <w:tcW w:w="2779" w:type="dxa"/>
            <w:shd w:val="clear" w:color="auto" w:fill="auto"/>
            <w:vAlign w:val="center"/>
          </w:tcPr>
          <w:p w14:paraId="71645DA2" w14:textId="0C766B77" w:rsidR="00B32AE8" w:rsidRPr="005D58D4" w:rsidRDefault="005B17F9" w:rsidP="005B17F9">
            <w:pPr>
              <w:pStyle w:val="IF4TMtable"/>
            </w:pPr>
            <w:r>
              <w:t>Writing final version of the report.</w:t>
            </w:r>
          </w:p>
        </w:tc>
        <w:tc>
          <w:tcPr>
            <w:tcW w:w="3084" w:type="dxa"/>
            <w:shd w:val="clear" w:color="auto" w:fill="auto"/>
            <w:vAlign w:val="center"/>
          </w:tcPr>
          <w:p w14:paraId="3268FF92" w14:textId="7BB7EDBC" w:rsidR="00B32AE8" w:rsidRPr="005D58D4" w:rsidRDefault="0002581D" w:rsidP="0002581D">
            <w:pPr>
              <w:pStyle w:val="IF4TMtable"/>
            </w:pPr>
            <w:r>
              <w:t>Dragan Domazet, BMU</w:t>
            </w:r>
          </w:p>
        </w:tc>
      </w:tr>
      <w:tr w:rsidR="00B32AE8" w:rsidRPr="00B4451D" w14:paraId="3B9A3798" w14:textId="77777777" w:rsidTr="00B32AE8">
        <w:trPr>
          <w:trHeight w:val="310"/>
          <w:jc w:val="center"/>
        </w:trPr>
        <w:tc>
          <w:tcPr>
            <w:tcW w:w="1428" w:type="dxa"/>
            <w:shd w:val="clear" w:color="auto" w:fill="auto"/>
            <w:vAlign w:val="center"/>
          </w:tcPr>
          <w:p w14:paraId="771E5DCA" w14:textId="65CD93C0" w:rsidR="00B32AE8" w:rsidRPr="00190354" w:rsidRDefault="00B32AE8" w:rsidP="00B32AE8">
            <w:pPr>
              <w:pStyle w:val="IF4TMtable"/>
            </w:pPr>
          </w:p>
        </w:tc>
        <w:tc>
          <w:tcPr>
            <w:tcW w:w="1997" w:type="dxa"/>
            <w:shd w:val="clear" w:color="auto" w:fill="auto"/>
            <w:vAlign w:val="center"/>
          </w:tcPr>
          <w:p w14:paraId="6300F928" w14:textId="5FB2B4C3" w:rsidR="00B32AE8" w:rsidRPr="00190354" w:rsidRDefault="00B32AE8" w:rsidP="00B32AE8">
            <w:pPr>
              <w:pStyle w:val="IF4TMtable"/>
            </w:pPr>
          </w:p>
        </w:tc>
        <w:tc>
          <w:tcPr>
            <w:tcW w:w="2779" w:type="dxa"/>
            <w:shd w:val="clear" w:color="auto" w:fill="auto"/>
            <w:vAlign w:val="center"/>
          </w:tcPr>
          <w:p w14:paraId="376352C4" w14:textId="6F670EE1" w:rsidR="00B32AE8" w:rsidRPr="00190354" w:rsidRDefault="00B32AE8" w:rsidP="00B32AE8">
            <w:pPr>
              <w:pStyle w:val="IF4TMtable"/>
            </w:pPr>
          </w:p>
        </w:tc>
        <w:tc>
          <w:tcPr>
            <w:tcW w:w="3084" w:type="dxa"/>
            <w:shd w:val="clear" w:color="auto" w:fill="auto"/>
            <w:vAlign w:val="center"/>
          </w:tcPr>
          <w:p w14:paraId="786AFDDE" w14:textId="786FADAF" w:rsidR="00B32AE8" w:rsidRPr="00190354" w:rsidRDefault="00B32AE8" w:rsidP="00B32AE8">
            <w:pPr>
              <w:pStyle w:val="IF4TMtable"/>
            </w:pPr>
          </w:p>
        </w:tc>
      </w:tr>
      <w:tr w:rsidR="00B32AE8" w:rsidRPr="00B4451D" w14:paraId="138230E8" w14:textId="77777777" w:rsidTr="00B32AE8">
        <w:trPr>
          <w:trHeight w:val="313"/>
          <w:jc w:val="center"/>
        </w:trPr>
        <w:tc>
          <w:tcPr>
            <w:tcW w:w="1428" w:type="dxa"/>
            <w:shd w:val="clear" w:color="auto" w:fill="auto"/>
            <w:vAlign w:val="center"/>
          </w:tcPr>
          <w:p w14:paraId="26538522" w14:textId="70589FEC" w:rsidR="00B32AE8" w:rsidRPr="00190354" w:rsidRDefault="00B32AE8" w:rsidP="00B32AE8">
            <w:pPr>
              <w:pStyle w:val="IF4TMtable"/>
            </w:pPr>
          </w:p>
        </w:tc>
        <w:tc>
          <w:tcPr>
            <w:tcW w:w="1997" w:type="dxa"/>
            <w:shd w:val="clear" w:color="auto" w:fill="auto"/>
            <w:vAlign w:val="center"/>
          </w:tcPr>
          <w:p w14:paraId="6D2724B1" w14:textId="50FC0BAC" w:rsidR="00B32AE8" w:rsidRPr="00190354" w:rsidRDefault="00B32AE8" w:rsidP="00B32AE8">
            <w:pPr>
              <w:pStyle w:val="IF4TMtable"/>
            </w:pPr>
          </w:p>
        </w:tc>
        <w:tc>
          <w:tcPr>
            <w:tcW w:w="2779" w:type="dxa"/>
            <w:shd w:val="clear" w:color="auto" w:fill="auto"/>
            <w:vAlign w:val="center"/>
          </w:tcPr>
          <w:p w14:paraId="11B7951D" w14:textId="094FAF12" w:rsidR="00B32AE8" w:rsidRPr="00190354" w:rsidRDefault="00B32AE8" w:rsidP="00B32AE8">
            <w:pPr>
              <w:pStyle w:val="IF4TMtable"/>
            </w:pPr>
          </w:p>
        </w:tc>
        <w:tc>
          <w:tcPr>
            <w:tcW w:w="3084" w:type="dxa"/>
            <w:shd w:val="clear" w:color="auto" w:fill="auto"/>
            <w:vAlign w:val="center"/>
          </w:tcPr>
          <w:p w14:paraId="4AE021EC" w14:textId="1AAA10B5" w:rsidR="00B32AE8" w:rsidRPr="00190354" w:rsidRDefault="00B32AE8" w:rsidP="00B32AE8">
            <w:pPr>
              <w:pStyle w:val="IF4TMtable"/>
            </w:pPr>
          </w:p>
        </w:tc>
      </w:tr>
      <w:tr w:rsidR="00B32AE8" w:rsidRPr="00B4451D" w14:paraId="3ED9C6AE" w14:textId="77777777" w:rsidTr="00B32AE8">
        <w:trPr>
          <w:trHeight w:val="313"/>
          <w:jc w:val="center"/>
        </w:trPr>
        <w:tc>
          <w:tcPr>
            <w:tcW w:w="1428" w:type="dxa"/>
            <w:shd w:val="clear" w:color="auto" w:fill="auto"/>
            <w:vAlign w:val="center"/>
          </w:tcPr>
          <w:p w14:paraId="049AE36A" w14:textId="6E3C5531" w:rsidR="00B32AE8" w:rsidRPr="00190354" w:rsidRDefault="00B32AE8" w:rsidP="00B32AE8">
            <w:pPr>
              <w:pStyle w:val="IF4TMtable"/>
            </w:pPr>
          </w:p>
        </w:tc>
        <w:tc>
          <w:tcPr>
            <w:tcW w:w="1997" w:type="dxa"/>
            <w:shd w:val="clear" w:color="auto" w:fill="auto"/>
            <w:vAlign w:val="center"/>
          </w:tcPr>
          <w:p w14:paraId="451316A6" w14:textId="14327196" w:rsidR="00B32AE8" w:rsidRPr="00190354" w:rsidRDefault="00B32AE8" w:rsidP="00B32AE8">
            <w:pPr>
              <w:pStyle w:val="IF4TMtable"/>
            </w:pPr>
          </w:p>
        </w:tc>
        <w:tc>
          <w:tcPr>
            <w:tcW w:w="2779" w:type="dxa"/>
            <w:shd w:val="clear" w:color="auto" w:fill="auto"/>
            <w:vAlign w:val="center"/>
          </w:tcPr>
          <w:p w14:paraId="0858C08A" w14:textId="692A3B51" w:rsidR="00B32AE8" w:rsidRPr="00190354" w:rsidRDefault="00B32AE8" w:rsidP="00B32AE8">
            <w:pPr>
              <w:pStyle w:val="IF4TMtable"/>
            </w:pPr>
          </w:p>
        </w:tc>
        <w:tc>
          <w:tcPr>
            <w:tcW w:w="3084" w:type="dxa"/>
            <w:shd w:val="clear" w:color="auto" w:fill="auto"/>
            <w:vAlign w:val="center"/>
          </w:tcPr>
          <w:p w14:paraId="4FDF26A1" w14:textId="12FC03CB" w:rsidR="00B32AE8" w:rsidRPr="00190354" w:rsidRDefault="00B32AE8" w:rsidP="00B32AE8">
            <w:pPr>
              <w:pStyle w:val="IF4TMtable"/>
            </w:pPr>
          </w:p>
        </w:tc>
      </w:tr>
      <w:tr w:rsidR="00B32AE8" w:rsidRPr="00B4451D" w14:paraId="40665AE7" w14:textId="77777777" w:rsidTr="00B32AE8">
        <w:trPr>
          <w:trHeight w:val="313"/>
          <w:jc w:val="center"/>
        </w:trPr>
        <w:tc>
          <w:tcPr>
            <w:tcW w:w="1428" w:type="dxa"/>
            <w:tcBorders>
              <w:top w:val="single" w:sz="8" w:space="0" w:color="auto"/>
              <w:left w:val="single" w:sz="8" w:space="0" w:color="auto"/>
              <w:bottom w:val="single" w:sz="8" w:space="0" w:color="auto"/>
              <w:right w:val="single" w:sz="8" w:space="0" w:color="auto"/>
            </w:tcBorders>
            <w:shd w:val="clear" w:color="auto" w:fill="auto"/>
            <w:vAlign w:val="center"/>
          </w:tcPr>
          <w:p w14:paraId="43A7D308" w14:textId="0620AE78" w:rsidR="00B32AE8" w:rsidRPr="00190354" w:rsidRDefault="00B32AE8" w:rsidP="00B32AE8">
            <w:pPr>
              <w:pStyle w:val="IF4TMtable"/>
            </w:pPr>
          </w:p>
        </w:tc>
        <w:tc>
          <w:tcPr>
            <w:tcW w:w="1997" w:type="dxa"/>
            <w:tcBorders>
              <w:top w:val="single" w:sz="8" w:space="0" w:color="auto"/>
              <w:left w:val="single" w:sz="8" w:space="0" w:color="auto"/>
              <w:bottom w:val="single" w:sz="8" w:space="0" w:color="auto"/>
              <w:right w:val="single" w:sz="8" w:space="0" w:color="auto"/>
            </w:tcBorders>
            <w:shd w:val="clear" w:color="auto" w:fill="auto"/>
            <w:vAlign w:val="center"/>
          </w:tcPr>
          <w:p w14:paraId="1857C13C" w14:textId="4829C969" w:rsidR="00B32AE8" w:rsidRPr="00190354" w:rsidRDefault="00B32AE8" w:rsidP="00B32AE8">
            <w:pPr>
              <w:pStyle w:val="IF4TMtable"/>
            </w:pPr>
          </w:p>
        </w:tc>
        <w:tc>
          <w:tcPr>
            <w:tcW w:w="2779" w:type="dxa"/>
            <w:tcBorders>
              <w:top w:val="single" w:sz="8" w:space="0" w:color="auto"/>
              <w:left w:val="single" w:sz="8" w:space="0" w:color="auto"/>
              <w:bottom w:val="single" w:sz="8" w:space="0" w:color="auto"/>
              <w:right w:val="single" w:sz="8" w:space="0" w:color="auto"/>
            </w:tcBorders>
            <w:shd w:val="clear" w:color="auto" w:fill="auto"/>
            <w:vAlign w:val="center"/>
          </w:tcPr>
          <w:p w14:paraId="799CE0C7" w14:textId="75F4B752" w:rsidR="00B32AE8" w:rsidRPr="00190354" w:rsidRDefault="00B32AE8" w:rsidP="00B32AE8">
            <w:pPr>
              <w:pStyle w:val="IF4TMtable"/>
            </w:pPr>
          </w:p>
        </w:tc>
        <w:tc>
          <w:tcPr>
            <w:tcW w:w="3084" w:type="dxa"/>
            <w:tcBorders>
              <w:top w:val="single" w:sz="8" w:space="0" w:color="auto"/>
              <w:left w:val="single" w:sz="8" w:space="0" w:color="auto"/>
              <w:bottom w:val="single" w:sz="8" w:space="0" w:color="auto"/>
              <w:right w:val="single" w:sz="8" w:space="0" w:color="auto"/>
            </w:tcBorders>
            <w:shd w:val="clear" w:color="auto" w:fill="auto"/>
            <w:vAlign w:val="center"/>
          </w:tcPr>
          <w:p w14:paraId="12682529" w14:textId="1B9D2081" w:rsidR="00B32AE8" w:rsidRPr="00190354" w:rsidRDefault="00B32AE8" w:rsidP="00B32AE8">
            <w:pPr>
              <w:pStyle w:val="IF4TMtable"/>
            </w:pPr>
          </w:p>
        </w:tc>
      </w:tr>
      <w:tr w:rsidR="00B32AE8" w:rsidRPr="00B4451D" w14:paraId="44FACE23" w14:textId="77777777" w:rsidTr="00B32AE8">
        <w:trPr>
          <w:trHeight w:val="313"/>
          <w:jc w:val="center"/>
        </w:trPr>
        <w:tc>
          <w:tcPr>
            <w:tcW w:w="1428" w:type="dxa"/>
            <w:tcBorders>
              <w:top w:val="single" w:sz="8" w:space="0" w:color="auto"/>
              <w:left w:val="single" w:sz="8" w:space="0" w:color="auto"/>
              <w:bottom w:val="single" w:sz="8" w:space="0" w:color="auto"/>
              <w:right w:val="single" w:sz="8" w:space="0" w:color="auto"/>
            </w:tcBorders>
            <w:shd w:val="clear" w:color="auto" w:fill="auto"/>
            <w:vAlign w:val="center"/>
          </w:tcPr>
          <w:p w14:paraId="31BA34EC" w14:textId="77777777" w:rsidR="00B32AE8" w:rsidRPr="00190354" w:rsidRDefault="00B32AE8" w:rsidP="00B32AE8">
            <w:pPr>
              <w:pStyle w:val="IF4TMtable"/>
            </w:pPr>
          </w:p>
        </w:tc>
        <w:tc>
          <w:tcPr>
            <w:tcW w:w="1997" w:type="dxa"/>
            <w:tcBorders>
              <w:top w:val="single" w:sz="8" w:space="0" w:color="auto"/>
              <w:left w:val="single" w:sz="8" w:space="0" w:color="auto"/>
              <w:bottom w:val="single" w:sz="8" w:space="0" w:color="auto"/>
              <w:right w:val="single" w:sz="8" w:space="0" w:color="auto"/>
            </w:tcBorders>
            <w:shd w:val="clear" w:color="auto" w:fill="auto"/>
            <w:vAlign w:val="center"/>
          </w:tcPr>
          <w:p w14:paraId="4F8D15E1" w14:textId="77777777" w:rsidR="00B32AE8" w:rsidRPr="00190354" w:rsidRDefault="00B32AE8" w:rsidP="00B32AE8">
            <w:pPr>
              <w:pStyle w:val="IF4TMtable"/>
            </w:pPr>
          </w:p>
        </w:tc>
        <w:tc>
          <w:tcPr>
            <w:tcW w:w="2779" w:type="dxa"/>
            <w:tcBorders>
              <w:top w:val="single" w:sz="8" w:space="0" w:color="auto"/>
              <w:left w:val="single" w:sz="8" w:space="0" w:color="auto"/>
              <w:bottom w:val="single" w:sz="8" w:space="0" w:color="auto"/>
              <w:right w:val="single" w:sz="8" w:space="0" w:color="auto"/>
            </w:tcBorders>
            <w:shd w:val="clear" w:color="auto" w:fill="auto"/>
            <w:vAlign w:val="center"/>
          </w:tcPr>
          <w:p w14:paraId="728D31E6" w14:textId="77777777" w:rsidR="00B32AE8" w:rsidRPr="00190354" w:rsidRDefault="00B32AE8" w:rsidP="00B32AE8">
            <w:pPr>
              <w:pStyle w:val="IF4TMtable"/>
            </w:pPr>
          </w:p>
        </w:tc>
        <w:tc>
          <w:tcPr>
            <w:tcW w:w="3084" w:type="dxa"/>
            <w:tcBorders>
              <w:top w:val="single" w:sz="8" w:space="0" w:color="auto"/>
              <w:left w:val="single" w:sz="8" w:space="0" w:color="auto"/>
              <w:bottom w:val="single" w:sz="8" w:space="0" w:color="auto"/>
              <w:right w:val="single" w:sz="8" w:space="0" w:color="auto"/>
            </w:tcBorders>
            <w:shd w:val="clear" w:color="auto" w:fill="auto"/>
            <w:vAlign w:val="center"/>
          </w:tcPr>
          <w:p w14:paraId="2DC04A9A" w14:textId="77777777" w:rsidR="00B32AE8" w:rsidRPr="00190354" w:rsidRDefault="00B32AE8" w:rsidP="00B32AE8">
            <w:pPr>
              <w:pStyle w:val="IF4TMtable"/>
            </w:pPr>
          </w:p>
        </w:tc>
      </w:tr>
      <w:tr w:rsidR="00B32AE8" w:rsidRPr="00B4451D" w14:paraId="74FA2E24" w14:textId="77777777" w:rsidTr="00B32AE8">
        <w:trPr>
          <w:trHeight w:val="313"/>
          <w:jc w:val="center"/>
        </w:trPr>
        <w:tc>
          <w:tcPr>
            <w:tcW w:w="1428" w:type="dxa"/>
            <w:tcBorders>
              <w:top w:val="single" w:sz="8" w:space="0" w:color="auto"/>
              <w:left w:val="single" w:sz="8" w:space="0" w:color="auto"/>
              <w:bottom w:val="single" w:sz="8" w:space="0" w:color="auto"/>
              <w:right w:val="single" w:sz="8" w:space="0" w:color="auto"/>
            </w:tcBorders>
            <w:shd w:val="clear" w:color="auto" w:fill="auto"/>
            <w:vAlign w:val="center"/>
          </w:tcPr>
          <w:p w14:paraId="64C2E689" w14:textId="77777777" w:rsidR="00B32AE8" w:rsidRPr="00190354" w:rsidRDefault="00B32AE8" w:rsidP="00B32AE8">
            <w:pPr>
              <w:pStyle w:val="IF4TMtable"/>
            </w:pPr>
          </w:p>
        </w:tc>
        <w:tc>
          <w:tcPr>
            <w:tcW w:w="1997" w:type="dxa"/>
            <w:tcBorders>
              <w:top w:val="single" w:sz="8" w:space="0" w:color="auto"/>
              <w:left w:val="single" w:sz="8" w:space="0" w:color="auto"/>
              <w:bottom w:val="single" w:sz="8" w:space="0" w:color="auto"/>
              <w:right w:val="single" w:sz="8" w:space="0" w:color="auto"/>
            </w:tcBorders>
            <w:shd w:val="clear" w:color="auto" w:fill="auto"/>
            <w:vAlign w:val="center"/>
          </w:tcPr>
          <w:p w14:paraId="2412FD19" w14:textId="77777777" w:rsidR="00B32AE8" w:rsidRPr="00190354" w:rsidRDefault="00B32AE8" w:rsidP="00B32AE8">
            <w:pPr>
              <w:pStyle w:val="IF4TMtable"/>
            </w:pPr>
          </w:p>
        </w:tc>
        <w:tc>
          <w:tcPr>
            <w:tcW w:w="2779" w:type="dxa"/>
            <w:tcBorders>
              <w:top w:val="single" w:sz="8" w:space="0" w:color="auto"/>
              <w:left w:val="single" w:sz="8" w:space="0" w:color="auto"/>
              <w:bottom w:val="single" w:sz="8" w:space="0" w:color="auto"/>
              <w:right w:val="single" w:sz="8" w:space="0" w:color="auto"/>
            </w:tcBorders>
            <w:shd w:val="clear" w:color="auto" w:fill="auto"/>
            <w:vAlign w:val="center"/>
          </w:tcPr>
          <w:p w14:paraId="07846E12" w14:textId="77777777" w:rsidR="00B32AE8" w:rsidRPr="00190354" w:rsidRDefault="00B32AE8" w:rsidP="00B32AE8">
            <w:pPr>
              <w:pStyle w:val="IF4TMtable"/>
            </w:pPr>
          </w:p>
        </w:tc>
        <w:tc>
          <w:tcPr>
            <w:tcW w:w="3084" w:type="dxa"/>
            <w:tcBorders>
              <w:top w:val="single" w:sz="8" w:space="0" w:color="auto"/>
              <w:left w:val="single" w:sz="8" w:space="0" w:color="auto"/>
              <w:bottom w:val="single" w:sz="8" w:space="0" w:color="auto"/>
              <w:right w:val="single" w:sz="8" w:space="0" w:color="auto"/>
            </w:tcBorders>
            <w:shd w:val="clear" w:color="auto" w:fill="auto"/>
            <w:vAlign w:val="center"/>
          </w:tcPr>
          <w:p w14:paraId="7E7F4EAD" w14:textId="77777777" w:rsidR="00B32AE8" w:rsidRPr="00190354" w:rsidRDefault="00B32AE8" w:rsidP="00B32AE8">
            <w:pPr>
              <w:pStyle w:val="IF4TMtable"/>
            </w:pPr>
          </w:p>
        </w:tc>
      </w:tr>
    </w:tbl>
    <w:p w14:paraId="3CC91F7A" w14:textId="77777777" w:rsidR="00B32AE8" w:rsidRPr="00B4451D" w:rsidRDefault="00B32AE8" w:rsidP="00B32AE8">
      <w:pPr>
        <w:rPr>
          <w:rFonts w:cs="Arial"/>
          <w:sz w:val="20"/>
          <w:szCs w:val="20"/>
          <w:lang w:val="en-GB" w:eastAsia="de-DE"/>
        </w:rPr>
      </w:pPr>
    </w:p>
    <w:p w14:paraId="0AC963AA" w14:textId="77777777" w:rsidR="00B32AE8" w:rsidRPr="00B4451D" w:rsidRDefault="00B32AE8" w:rsidP="00B32AE8">
      <w:pPr>
        <w:spacing w:line="360" w:lineRule="auto"/>
        <w:rPr>
          <w:rFonts w:cs="Arial"/>
          <w:bCs/>
          <w:lang w:val="en-GB" w:eastAsia="de-DE"/>
        </w:rPr>
      </w:pPr>
    </w:p>
    <w:p w14:paraId="6B012A27" w14:textId="77777777" w:rsidR="00B32AE8" w:rsidRPr="00B4451D" w:rsidRDefault="00B32AE8" w:rsidP="00B32AE8">
      <w:pPr>
        <w:spacing w:line="360" w:lineRule="auto"/>
        <w:rPr>
          <w:rFonts w:cs="Arial"/>
          <w:bCs/>
          <w:lang w:val="en-GB" w:eastAsia="de-DE"/>
        </w:rPr>
      </w:pPr>
    </w:p>
    <w:p w14:paraId="26BAF941" w14:textId="77777777" w:rsidR="00B32AE8" w:rsidRDefault="00B32AE8" w:rsidP="00B32AE8">
      <w:pPr>
        <w:rPr>
          <w:rFonts w:cs="Arial"/>
          <w:sz w:val="28"/>
          <w:szCs w:val="28"/>
          <w:lang w:val="sr-Latn-CS"/>
        </w:rPr>
      </w:pPr>
    </w:p>
    <w:p w14:paraId="6DF8F96B" w14:textId="77777777" w:rsidR="00B32AE8" w:rsidRDefault="00B32AE8" w:rsidP="00B32AE8">
      <w:pPr>
        <w:rPr>
          <w:rFonts w:cs="Arial"/>
          <w:sz w:val="28"/>
          <w:szCs w:val="28"/>
          <w:lang w:val="sr-Latn-CS"/>
        </w:rPr>
      </w:pPr>
    </w:p>
    <w:p w14:paraId="038570AA" w14:textId="77777777" w:rsidR="00B32AE8" w:rsidRDefault="00B32AE8" w:rsidP="00B32AE8">
      <w:pPr>
        <w:rPr>
          <w:rFonts w:cs="Arial"/>
          <w:sz w:val="28"/>
          <w:szCs w:val="28"/>
          <w:lang w:val="sr-Latn-CS"/>
        </w:rPr>
      </w:pPr>
    </w:p>
    <w:p w14:paraId="313FE7BA" w14:textId="77777777" w:rsidR="00B32AE8" w:rsidRDefault="00B32AE8" w:rsidP="00B32AE8">
      <w:pPr>
        <w:rPr>
          <w:rFonts w:cs="Arial"/>
          <w:sz w:val="28"/>
          <w:szCs w:val="28"/>
          <w:lang w:val="sr-Latn-CS"/>
        </w:rPr>
      </w:pPr>
    </w:p>
    <w:p w14:paraId="7BA9865C" w14:textId="77777777" w:rsidR="00B32AE8" w:rsidRDefault="00B32AE8" w:rsidP="00B32AE8">
      <w:pPr>
        <w:rPr>
          <w:rFonts w:cs="Arial"/>
          <w:sz w:val="28"/>
          <w:szCs w:val="28"/>
          <w:lang w:val="sr-Latn-CS"/>
        </w:rPr>
      </w:pPr>
    </w:p>
    <w:p w14:paraId="319475AD" w14:textId="77777777" w:rsidR="00B32AE8" w:rsidRDefault="00B32AE8" w:rsidP="00B32AE8">
      <w:pPr>
        <w:rPr>
          <w:rFonts w:cs="Arial"/>
          <w:sz w:val="28"/>
          <w:szCs w:val="28"/>
          <w:lang w:val="sr-Latn-CS"/>
        </w:rPr>
      </w:pPr>
    </w:p>
    <w:p w14:paraId="27734A3C" w14:textId="77777777" w:rsidR="00B32AE8" w:rsidRDefault="00B32AE8" w:rsidP="00B32AE8">
      <w:pPr>
        <w:rPr>
          <w:rFonts w:cs="Arial"/>
          <w:sz w:val="28"/>
          <w:szCs w:val="28"/>
          <w:lang w:val="sr-Latn-CS"/>
        </w:rPr>
      </w:pPr>
    </w:p>
    <w:p w14:paraId="0CF3B837" w14:textId="77777777" w:rsidR="00B32AE8" w:rsidRDefault="00B32AE8" w:rsidP="00B32AE8">
      <w:pPr>
        <w:rPr>
          <w:rFonts w:cs="Arial"/>
          <w:sz w:val="28"/>
          <w:szCs w:val="28"/>
          <w:lang w:val="sr-Latn-CS"/>
        </w:rPr>
      </w:pPr>
    </w:p>
    <w:p w14:paraId="7CEED657" w14:textId="77777777" w:rsidR="00B32AE8" w:rsidRDefault="00B32AE8" w:rsidP="00B32AE8">
      <w:pPr>
        <w:rPr>
          <w:rFonts w:cs="Arial"/>
          <w:sz w:val="28"/>
          <w:szCs w:val="28"/>
          <w:lang w:val="sr-Latn-CS"/>
        </w:rPr>
      </w:pPr>
    </w:p>
    <w:p w14:paraId="71A1C8EE" w14:textId="0F8B7974" w:rsidR="00B32AE8" w:rsidRDefault="00B32AE8" w:rsidP="00B32AE8">
      <w:pPr>
        <w:jc w:val="center"/>
        <w:rPr>
          <w:rFonts w:cs="Arial"/>
          <w:sz w:val="28"/>
          <w:szCs w:val="28"/>
          <w:lang w:val="sr-Latn-CS"/>
        </w:rPr>
      </w:pPr>
      <w:r>
        <w:rPr>
          <w:rFonts w:cs="Arial"/>
          <w:sz w:val="28"/>
          <w:szCs w:val="28"/>
          <w:lang w:val="sr-Latn-CS"/>
        </w:rPr>
        <w:t>TABLE OF CONTENT</w:t>
      </w:r>
    </w:p>
    <w:p w14:paraId="3403C438" w14:textId="77777777" w:rsidR="00B32AE8" w:rsidRDefault="00B32AE8" w:rsidP="00B32AE8">
      <w:pPr>
        <w:jc w:val="center"/>
        <w:rPr>
          <w:rFonts w:cs="Arial"/>
          <w:sz w:val="28"/>
          <w:szCs w:val="28"/>
          <w:lang w:val="sr-Latn-CS"/>
        </w:rPr>
      </w:pPr>
    </w:p>
    <w:p w14:paraId="57783F5D" w14:textId="77777777" w:rsidR="005B17F9" w:rsidRDefault="00B32AE8">
      <w:pPr>
        <w:pStyle w:val="TOC1"/>
        <w:rPr>
          <w:b w:val="0"/>
          <w:noProof/>
          <w:lang w:val="ru-RU" w:eastAsia="ja-JP"/>
        </w:rPr>
      </w:pPr>
      <w:r>
        <w:fldChar w:fldCharType="begin"/>
      </w:r>
      <w:r>
        <w:instrText xml:space="preserve"> TOC \o "1-3" </w:instrText>
      </w:r>
      <w:r>
        <w:fldChar w:fldCharType="separate"/>
      </w:r>
      <w:r w:rsidR="005B17F9">
        <w:rPr>
          <w:noProof/>
        </w:rPr>
        <w:t>1</w:t>
      </w:r>
      <w:r w:rsidR="005B17F9">
        <w:rPr>
          <w:b w:val="0"/>
          <w:noProof/>
          <w:lang w:val="ru-RU" w:eastAsia="ja-JP"/>
        </w:rPr>
        <w:tab/>
      </w:r>
      <w:r w:rsidR="005B17F9">
        <w:rPr>
          <w:noProof/>
        </w:rPr>
        <w:t>Plan for implementation of SCHE PROGRAMMING IN JAVA</w:t>
      </w:r>
      <w:r w:rsidR="005B17F9">
        <w:rPr>
          <w:noProof/>
        </w:rPr>
        <w:tab/>
      </w:r>
      <w:r w:rsidR="005B17F9">
        <w:rPr>
          <w:noProof/>
        </w:rPr>
        <w:fldChar w:fldCharType="begin"/>
      </w:r>
      <w:r w:rsidR="005B17F9">
        <w:rPr>
          <w:noProof/>
        </w:rPr>
        <w:instrText xml:space="preserve"> PAGEREF _Toc414599686 \h </w:instrText>
      </w:r>
      <w:r w:rsidR="005B17F9">
        <w:rPr>
          <w:noProof/>
        </w:rPr>
      </w:r>
      <w:r w:rsidR="005B17F9">
        <w:rPr>
          <w:noProof/>
        </w:rPr>
        <w:fldChar w:fldCharType="separate"/>
      </w:r>
      <w:r w:rsidR="005B17F9">
        <w:rPr>
          <w:noProof/>
        </w:rPr>
        <w:t>4</w:t>
      </w:r>
      <w:r w:rsidR="005B17F9">
        <w:rPr>
          <w:noProof/>
        </w:rPr>
        <w:fldChar w:fldCharType="end"/>
      </w:r>
    </w:p>
    <w:p w14:paraId="3B23C487" w14:textId="77777777" w:rsidR="005B17F9" w:rsidRDefault="005B17F9">
      <w:pPr>
        <w:pStyle w:val="TOC1"/>
        <w:rPr>
          <w:b w:val="0"/>
          <w:noProof/>
          <w:lang w:val="ru-RU" w:eastAsia="ja-JP"/>
        </w:rPr>
      </w:pPr>
      <w:r>
        <w:rPr>
          <w:noProof/>
        </w:rPr>
        <w:t>2</w:t>
      </w:r>
      <w:r>
        <w:rPr>
          <w:b w:val="0"/>
          <w:noProof/>
          <w:lang w:val="ru-RU" w:eastAsia="ja-JP"/>
        </w:rPr>
        <w:tab/>
      </w:r>
      <w:r>
        <w:rPr>
          <w:noProof/>
        </w:rPr>
        <w:t>Selection and enrollment of trainees</w:t>
      </w:r>
      <w:r>
        <w:rPr>
          <w:noProof/>
        </w:rPr>
        <w:tab/>
      </w:r>
      <w:r>
        <w:rPr>
          <w:noProof/>
        </w:rPr>
        <w:fldChar w:fldCharType="begin"/>
      </w:r>
      <w:r>
        <w:rPr>
          <w:noProof/>
        </w:rPr>
        <w:instrText xml:space="preserve"> PAGEREF _Toc414599687 \h </w:instrText>
      </w:r>
      <w:r>
        <w:rPr>
          <w:noProof/>
        </w:rPr>
      </w:r>
      <w:r>
        <w:rPr>
          <w:noProof/>
        </w:rPr>
        <w:fldChar w:fldCharType="separate"/>
      </w:r>
      <w:r>
        <w:rPr>
          <w:noProof/>
        </w:rPr>
        <w:t>6</w:t>
      </w:r>
      <w:r>
        <w:rPr>
          <w:noProof/>
        </w:rPr>
        <w:fldChar w:fldCharType="end"/>
      </w:r>
    </w:p>
    <w:p w14:paraId="66374CED" w14:textId="77777777" w:rsidR="005B17F9" w:rsidRDefault="005B17F9">
      <w:pPr>
        <w:pStyle w:val="TOC1"/>
        <w:rPr>
          <w:b w:val="0"/>
          <w:noProof/>
          <w:lang w:val="ru-RU" w:eastAsia="ja-JP"/>
        </w:rPr>
      </w:pPr>
      <w:r>
        <w:rPr>
          <w:noProof/>
        </w:rPr>
        <w:t>3</w:t>
      </w:r>
      <w:r>
        <w:rPr>
          <w:b w:val="0"/>
          <w:noProof/>
          <w:lang w:val="ru-RU" w:eastAsia="ja-JP"/>
        </w:rPr>
        <w:tab/>
      </w:r>
      <w:r>
        <w:rPr>
          <w:noProof/>
        </w:rPr>
        <w:t>Students’ results</w:t>
      </w:r>
      <w:r>
        <w:rPr>
          <w:noProof/>
        </w:rPr>
        <w:tab/>
      </w:r>
      <w:r>
        <w:rPr>
          <w:noProof/>
        </w:rPr>
        <w:fldChar w:fldCharType="begin"/>
      </w:r>
      <w:r>
        <w:rPr>
          <w:noProof/>
        </w:rPr>
        <w:instrText xml:space="preserve"> PAGEREF _Toc414599688 \h </w:instrText>
      </w:r>
      <w:r>
        <w:rPr>
          <w:noProof/>
        </w:rPr>
      </w:r>
      <w:r>
        <w:rPr>
          <w:noProof/>
        </w:rPr>
        <w:fldChar w:fldCharType="separate"/>
      </w:r>
      <w:r>
        <w:rPr>
          <w:noProof/>
        </w:rPr>
        <w:t>6</w:t>
      </w:r>
      <w:r>
        <w:rPr>
          <w:noProof/>
        </w:rPr>
        <w:fldChar w:fldCharType="end"/>
      </w:r>
    </w:p>
    <w:p w14:paraId="728F10C9" w14:textId="77777777" w:rsidR="005B17F9" w:rsidRDefault="005B17F9">
      <w:pPr>
        <w:pStyle w:val="TOC1"/>
        <w:rPr>
          <w:b w:val="0"/>
          <w:noProof/>
          <w:lang w:val="ru-RU" w:eastAsia="ja-JP"/>
        </w:rPr>
      </w:pPr>
      <w:r>
        <w:rPr>
          <w:noProof/>
        </w:rPr>
        <w:t>4</w:t>
      </w:r>
      <w:r>
        <w:rPr>
          <w:b w:val="0"/>
          <w:noProof/>
          <w:lang w:val="ru-RU" w:eastAsia="ja-JP"/>
        </w:rPr>
        <w:tab/>
      </w:r>
      <w:r>
        <w:rPr>
          <w:noProof/>
        </w:rPr>
        <w:t>Survey of trainees</w:t>
      </w:r>
      <w:r>
        <w:rPr>
          <w:noProof/>
        </w:rPr>
        <w:tab/>
      </w:r>
      <w:r>
        <w:rPr>
          <w:noProof/>
        </w:rPr>
        <w:fldChar w:fldCharType="begin"/>
      </w:r>
      <w:r>
        <w:rPr>
          <w:noProof/>
        </w:rPr>
        <w:instrText xml:space="preserve"> PAGEREF _Toc414599689 \h </w:instrText>
      </w:r>
      <w:r>
        <w:rPr>
          <w:noProof/>
        </w:rPr>
      </w:r>
      <w:r>
        <w:rPr>
          <w:noProof/>
        </w:rPr>
        <w:fldChar w:fldCharType="separate"/>
      </w:r>
      <w:r>
        <w:rPr>
          <w:noProof/>
        </w:rPr>
        <w:t>7</w:t>
      </w:r>
      <w:r>
        <w:rPr>
          <w:noProof/>
        </w:rPr>
        <w:fldChar w:fldCharType="end"/>
      </w:r>
    </w:p>
    <w:p w14:paraId="7583F669" w14:textId="77777777" w:rsidR="005B17F9" w:rsidRDefault="005B17F9">
      <w:pPr>
        <w:pStyle w:val="TOC1"/>
        <w:rPr>
          <w:b w:val="0"/>
          <w:noProof/>
          <w:lang w:val="ru-RU" w:eastAsia="ja-JP"/>
        </w:rPr>
      </w:pPr>
      <w:r>
        <w:rPr>
          <w:noProof/>
        </w:rPr>
        <w:t>5</w:t>
      </w:r>
      <w:r>
        <w:rPr>
          <w:b w:val="0"/>
          <w:noProof/>
          <w:lang w:val="ru-RU" w:eastAsia="ja-JP"/>
        </w:rPr>
        <w:tab/>
      </w:r>
      <w:r>
        <w:rPr>
          <w:noProof/>
        </w:rPr>
        <w:t>Conclusions</w:t>
      </w:r>
      <w:r>
        <w:rPr>
          <w:noProof/>
        </w:rPr>
        <w:tab/>
      </w:r>
      <w:r>
        <w:rPr>
          <w:noProof/>
        </w:rPr>
        <w:fldChar w:fldCharType="begin"/>
      </w:r>
      <w:r>
        <w:rPr>
          <w:noProof/>
        </w:rPr>
        <w:instrText xml:space="preserve"> PAGEREF _Toc414599690 \h </w:instrText>
      </w:r>
      <w:r>
        <w:rPr>
          <w:noProof/>
        </w:rPr>
      </w:r>
      <w:r>
        <w:rPr>
          <w:noProof/>
        </w:rPr>
        <w:fldChar w:fldCharType="separate"/>
      </w:r>
      <w:r>
        <w:rPr>
          <w:noProof/>
        </w:rPr>
        <w:t>9</w:t>
      </w:r>
      <w:r>
        <w:rPr>
          <w:noProof/>
        </w:rPr>
        <w:fldChar w:fldCharType="end"/>
      </w:r>
    </w:p>
    <w:p w14:paraId="62912309" w14:textId="77777777" w:rsidR="005B17F9" w:rsidRDefault="005B17F9">
      <w:pPr>
        <w:pStyle w:val="TOC1"/>
        <w:rPr>
          <w:b w:val="0"/>
          <w:noProof/>
          <w:lang w:val="ru-RU" w:eastAsia="ja-JP"/>
        </w:rPr>
      </w:pPr>
      <w:r>
        <w:rPr>
          <w:noProof/>
        </w:rPr>
        <w:t>6</w:t>
      </w:r>
      <w:r>
        <w:rPr>
          <w:b w:val="0"/>
          <w:noProof/>
          <w:lang w:val="ru-RU" w:eastAsia="ja-JP"/>
        </w:rPr>
        <w:tab/>
      </w:r>
      <w:r>
        <w:rPr>
          <w:noProof/>
        </w:rPr>
        <w:t>References</w:t>
      </w:r>
      <w:r>
        <w:rPr>
          <w:noProof/>
        </w:rPr>
        <w:tab/>
      </w:r>
      <w:r>
        <w:rPr>
          <w:noProof/>
        </w:rPr>
        <w:fldChar w:fldCharType="begin"/>
      </w:r>
      <w:r>
        <w:rPr>
          <w:noProof/>
        </w:rPr>
        <w:instrText xml:space="preserve"> PAGEREF _Toc414599691 \h </w:instrText>
      </w:r>
      <w:r>
        <w:rPr>
          <w:noProof/>
        </w:rPr>
      </w:r>
      <w:r>
        <w:rPr>
          <w:noProof/>
        </w:rPr>
        <w:fldChar w:fldCharType="separate"/>
      </w:r>
      <w:r>
        <w:rPr>
          <w:noProof/>
        </w:rPr>
        <w:t>10</w:t>
      </w:r>
      <w:r>
        <w:rPr>
          <w:noProof/>
        </w:rPr>
        <w:fldChar w:fldCharType="end"/>
      </w:r>
    </w:p>
    <w:p w14:paraId="607B2EE3" w14:textId="77777777" w:rsidR="00B32AE8" w:rsidRPr="00B32AE8" w:rsidRDefault="00B32AE8" w:rsidP="00A30AC2">
      <w:pPr>
        <w:jc w:val="center"/>
        <w:rPr>
          <w:b/>
        </w:rPr>
      </w:pPr>
      <w:r>
        <w:rPr>
          <w:b/>
        </w:rPr>
        <w:fldChar w:fldCharType="end"/>
      </w:r>
    </w:p>
    <w:p w14:paraId="3724FF35" w14:textId="215F652E" w:rsidR="006F4540" w:rsidRDefault="006F4540">
      <w:pPr>
        <w:spacing w:before="0"/>
        <w:jc w:val="left"/>
        <w:rPr>
          <w:b/>
          <w:sz w:val="36"/>
        </w:rPr>
      </w:pPr>
      <w:r>
        <w:rPr>
          <w:b/>
          <w:sz w:val="36"/>
        </w:rPr>
        <w:br w:type="page"/>
      </w:r>
    </w:p>
    <w:p w14:paraId="63B94FC7" w14:textId="77777777" w:rsidR="006F4540" w:rsidRDefault="006F4540">
      <w:pPr>
        <w:spacing w:before="0"/>
        <w:jc w:val="left"/>
        <w:rPr>
          <w:b/>
          <w:sz w:val="36"/>
        </w:rPr>
      </w:pPr>
    </w:p>
    <w:p w14:paraId="141B4EB5" w14:textId="77777777" w:rsidR="0002581D" w:rsidRPr="00A30AC2" w:rsidRDefault="0002581D" w:rsidP="0002581D">
      <w:pPr>
        <w:spacing w:before="0"/>
        <w:jc w:val="center"/>
        <w:rPr>
          <w:b/>
          <w:sz w:val="32"/>
        </w:rPr>
      </w:pPr>
      <w:r>
        <w:rPr>
          <w:b/>
          <w:sz w:val="32"/>
        </w:rPr>
        <w:t>REPORT ON IMPLEMENTATION</w:t>
      </w:r>
      <w:r w:rsidRPr="00A30AC2">
        <w:rPr>
          <w:b/>
          <w:sz w:val="32"/>
        </w:rPr>
        <w:t xml:space="preserve"> OF SCHE PROGRAM </w:t>
      </w:r>
    </w:p>
    <w:p w14:paraId="53FC8CEA" w14:textId="062FA6A5" w:rsidR="00291759" w:rsidRPr="00150B9D" w:rsidRDefault="0002581D" w:rsidP="00150B9D">
      <w:pPr>
        <w:jc w:val="center"/>
        <w:rPr>
          <w:b/>
          <w:sz w:val="36"/>
        </w:rPr>
      </w:pPr>
      <w:r>
        <w:rPr>
          <w:b/>
          <w:sz w:val="40"/>
        </w:rPr>
        <w:t>PROGRAMMING IN JAVA</w:t>
      </w:r>
    </w:p>
    <w:p w14:paraId="52031C48" w14:textId="6D18B605" w:rsidR="00C073C1" w:rsidRDefault="00C073C1" w:rsidP="00E47C0D"/>
    <w:p w14:paraId="5C60C50E" w14:textId="4C778866" w:rsidR="00C073C1" w:rsidRDefault="00040790" w:rsidP="00C073C1">
      <w:pPr>
        <w:pStyle w:val="Heading1"/>
      </w:pPr>
      <w:bookmarkStart w:id="9" w:name="_Toc414599686"/>
      <w:r>
        <w:t>Implementation Plan</w:t>
      </w:r>
      <w:r w:rsidR="00741D7F">
        <w:t xml:space="preserve"> of SCHE </w:t>
      </w:r>
      <w:bookmarkEnd w:id="9"/>
      <w:r>
        <w:t>Programming in Java</w:t>
      </w:r>
    </w:p>
    <w:p w14:paraId="1C092D71" w14:textId="1309E5D1" w:rsidR="00631403" w:rsidRDefault="00631403" w:rsidP="00741D7F">
      <w:r>
        <w:t>Table 1.1 shows all courses of SCHE program Programming in Java with their start days during the academic year 2017/18.</w:t>
      </w:r>
    </w:p>
    <w:p w14:paraId="49009325" w14:textId="77777777" w:rsidR="00BC4EDD" w:rsidRDefault="00BC4EDD" w:rsidP="00741D7F"/>
    <w:p w14:paraId="7DC22D08" w14:textId="49E36A8E" w:rsidR="00631403" w:rsidRPr="007D68FD" w:rsidRDefault="00631403" w:rsidP="00631403">
      <w:pPr>
        <w:jc w:val="center"/>
        <w:rPr>
          <w:rFonts w:cs="Arial"/>
          <w:i/>
        </w:rPr>
      </w:pPr>
      <w:r w:rsidRPr="007D68FD">
        <w:rPr>
          <w:rFonts w:cs="Arial"/>
          <w:i/>
          <w:sz w:val="22"/>
        </w:rPr>
        <w:t xml:space="preserve">Table1.1. List of courses of </w:t>
      </w:r>
      <w:r w:rsidR="00F2141D" w:rsidRPr="007D68FD">
        <w:rPr>
          <w:rFonts w:cs="Arial"/>
          <w:i/>
          <w:sz w:val="22"/>
        </w:rPr>
        <w:t>S</w:t>
      </w:r>
      <w:r w:rsidRPr="007D68FD">
        <w:rPr>
          <w:rFonts w:cs="Arial"/>
          <w:i/>
          <w:sz w:val="22"/>
        </w:rPr>
        <w:t>CHE program Programming in Java</w:t>
      </w:r>
    </w:p>
    <w:p w14:paraId="347B9B42" w14:textId="65683F55" w:rsidR="00F2141D" w:rsidRDefault="00F2141D" w:rsidP="00631403">
      <w:pPr>
        <w:jc w:val="center"/>
      </w:pPr>
      <w:r w:rsidRPr="00F2141D">
        <w:rPr>
          <w:noProof/>
        </w:rPr>
        <w:drawing>
          <wp:inline distT="0" distB="0" distL="0" distR="0" wp14:anchorId="17C50BFD" wp14:editId="20BB821F">
            <wp:extent cx="5727700" cy="210935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7700" cy="2109351"/>
                    </a:xfrm>
                    <a:prstGeom prst="rect">
                      <a:avLst/>
                    </a:prstGeom>
                    <a:noFill/>
                    <a:ln>
                      <a:noFill/>
                    </a:ln>
                  </pic:spPr>
                </pic:pic>
              </a:graphicData>
            </a:graphic>
          </wp:inline>
        </w:drawing>
      </w:r>
    </w:p>
    <w:p w14:paraId="3B085062" w14:textId="77777777" w:rsidR="00BC4EDD" w:rsidRDefault="00BC4EDD" w:rsidP="00741D7F"/>
    <w:p w14:paraId="6474D520" w14:textId="636A5CB7" w:rsidR="00FD3183" w:rsidRDefault="00FD3183" w:rsidP="00741D7F">
      <w:r>
        <w:t>T</w:t>
      </w:r>
      <w:r w:rsidR="00741D7F">
        <w:t>able</w:t>
      </w:r>
      <w:r w:rsidR="000B28A4">
        <w:t xml:space="preserve"> 1.2</w:t>
      </w:r>
      <w:r w:rsidR="00741D7F">
        <w:t xml:space="preserve"> shows the </w:t>
      </w:r>
      <w:r w:rsidR="00BC4EDD">
        <w:t xml:space="preserve">detail </w:t>
      </w:r>
      <w:r w:rsidR="00741D7F">
        <w:t>plan for pilot implementat</w:t>
      </w:r>
      <w:r w:rsidR="00BC4EDD">
        <w:t xml:space="preserve">ion of SCHE </w:t>
      </w:r>
      <w:r w:rsidR="00040790">
        <w:t>Programming in Java</w:t>
      </w:r>
      <w:r w:rsidR="00BC4EDD">
        <w:t>. All courses were realized online, but each had two  F2F workshops (two days) with 2 hours of exercises in computer classrooms.  Only the course Software Development Project had 10 workshops, as trainees had to do their joint project assignment working together in a computer classroom.</w:t>
      </w:r>
    </w:p>
    <w:p w14:paraId="0D12144F" w14:textId="5E5E417A" w:rsidR="00BC4EDD" w:rsidRDefault="00150B9D" w:rsidP="00741D7F">
      <w:r>
        <w:t xml:space="preserve">Students had </w:t>
      </w:r>
      <w:r w:rsidR="000B28A4">
        <w:t>six</w:t>
      </w:r>
      <w:r>
        <w:t xml:space="preserve"> days</w:t>
      </w:r>
      <w:r w:rsidR="000B28A4">
        <w:t xml:space="preserve"> per week, </w:t>
      </w:r>
      <w:r>
        <w:t>to read and view learning materials</w:t>
      </w:r>
      <w:r w:rsidR="000B28A4">
        <w:t xml:space="preserve">, and mostly tree weeks  per course. </w:t>
      </w:r>
      <w:r>
        <w:t>Number of teaching days were determined  with daily plan od 3 hours of online learning and 3 hours for additional reading</w:t>
      </w:r>
      <w:r w:rsidR="000B28A4">
        <w:t xml:space="preserve"> learning materials (textual, videos, snippets with codes etc.)</w:t>
      </w:r>
      <w:r>
        <w:t xml:space="preserve"> and for doing assignments (tests, homework). After training days, students had  two days for F2F workshops. Last day (generally, on Saturdays) was planned for the exam.</w:t>
      </w:r>
    </w:p>
    <w:p w14:paraId="2394DAD0" w14:textId="30A58554" w:rsidR="00150B9D" w:rsidRDefault="000B28A4" w:rsidP="00741D7F">
      <w:r>
        <w:t xml:space="preserve">Trainees had 9 months of training, one week for exams (not passed before), 3 weeks of summer holidays and 8 weeks of internship in software development companies. </w:t>
      </w:r>
    </w:p>
    <w:p w14:paraId="6102CE85" w14:textId="77777777" w:rsidR="000B28A4" w:rsidRDefault="000B28A4" w:rsidP="00741D7F"/>
    <w:p w14:paraId="43B99F0E" w14:textId="77777777" w:rsidR="000B28A4" w:rsidRDefault="000B28A4" w:rsidP="00741D7F"/>
    <w:p w14:paraId="4317B4A7" w14:textId="77777777" w:rsidR="000B28A4" w:rsidRDefault="000B28A4" w:rsidP="00741D7F"/>
    <w:p w14:paraId="0273BACA" w14:textId="77777777" w:rsidR="00040790" w:rsidRDefault="00040790" w:rsidP="00741D7F"/>
    <w:p w14:paraId="7F7A38F7" w14:textId="77777777" w:rsidR="000B28A4" w:rsidRDefault="000B28A4" w:rsidP="00741D7F"/>
    <w:p w14:paraId="46DE787A" w14:textId="1EEE3974" w:rsidR="000B28A4" w:rsidRPr="007D68FD" w:rsidRDefault="000B28A4" w:rsidP="000B28A4">
      <w:pPr>
        <w:jc w:val="center"/>
        <w:rPr>
          <w:i/>
        </w:rPr>
      </w:pPr>
      <w:r w:rsidRPr="007D68FD">
        <w:rPr>
          <w:i/>
        </w:rPr>
        <w:t>Table 1.2 Teaching plan</w:t>
      </w:r>
    </w:p>
    <w:p w14:paraId="27ACC933" w14:textId="2D82D12F" w:rsidR="00FD3183" w:rsidRDefault="00FD3183" w:rsidP="00FD3183">
      <w:pPr>
        <w:jc w:val="center"/>
      </w:pPr>
      <w:r w:rsidRPr="00FD3183">
        <w:rPr>
          <w:noProof/>
        </w:rPr>
        <w:drawing>
          <wp:inline distT="0" distB="0" distL="0" distR="0" wp14:anchorId="23427B0D" wp14:editId="2B3E3D39">
            <wp:extent cx="5367867" cy="8301968"/>
            <wp:effectExtent l="0" t="0" r="0" b="4445"/>
            <wp:docPr id="8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69263" cy="8304127"/>
                    </a:xfrm>
                    <a:prstGeom prst="rect">
                      <a:avLst/>
                    </a:prstGeom>
                    <a:noFill/>
                    <a:ln>
                      <a:noFill/>
                    </a:ln>
                  </pic:spPr>
                </pic:pic>
              </a:graphicData>
            </a:graphic>
          </wp:inline>
        </w:drawing>
      </w:r>
    </w:p>
    <w:p w14:paraId="0DBF7B7E" w14:textId="77777777" w:rsidR="000B28A4" w:rsidRDefault="000B28A4" w:rsidP="00FD3183">
      <w:pPr>
        <w:jc w:val="center"/>
      </w:pPr>
    </w:p>
    <w:p w14:paraId="05F144B4" w14:textId="68716CBC" w:rsidR="000B28A4" w:rsidRDefault="004F5E50" w:rsidP="00E5610C">
      <w:pPr>
        <w:pStyle w:val="Heading1"/>
      </w:pPr>
      <w:bookmarkStart w:id="10" w:name="_Toc414599687"/>
      <w:r>
        <w:t>Selection and Enrollment of T</w:t>
      </w:r>
      <w:r w:rsidR="00E5610C">
        <w:t>rainees</w:t>
      </w:r>
      <w:bookmarkEnd w:id="10"/>
    </w:p>
    <w:p w14:paraId="45BF7211" w14:textId="77777777" w:rsidR="00E5610C" w:rsidRDefault="00E5610C" w:rsidP="00E5610C"/>
    <w:p w14:paraId="61BCB5B1" w14:textId="40F71016" w:rsidR="00E5610C" w:rsidRDefault="00E5610C" w:rsidP="00E5610C">
      <w:r>
        <w:t>BMU published two Student Enrollment Contests (in July and September 2017, see project web site)</w:t>
      </w:r>
      <w:r w:rsidR="00A570F5">
        <w:t xml:space="preserve">. 550 candidates applied for the pilot programme planned for 10 trainees (see the list of candidates in project web side). A short list of candidates was created after implementing a selection procedure implementing selection criteria given in project web site. </w:t>
      </w:r>
      <w:r w:rsidR="001D3601">
        <w:t>After testing and evaluating the candidates, the short list  was created (see the project web site). The best 18 trainees were invited for final interview, to selec</w:t>
      </w:r>
      <w:r w:rsidR="003464CF">
        <w:t xml:space="preserve">t 10 trainees. BMU and the enrolled trainees signed the contract. According to the contract (see the contract template in the project web site), trainees </w:t>
      </w:r>
      <w:r w:rsidR="003464CF" w:rsidRPr="003464CF">
        <w:t>are exempt from tuition fees</w:t>
      </w:r>
      <w:r w:rsidR="003464CF">
        <w:t xml:space="preserve"> (its value is 2.000 EUR per trainee)</w:t>
      </w:r>
    </w:p>
    <w:p w14:paraId="15592B5B" w14:textId="630E5A38" w:rsidR="00A570F5" w:rsidRDefault="004F5E50" w:rsidP="00E95DBF">
      <w:pPr>
        <w:pStyle w:val="Heading1"/>
      </w:pPr>
      <w:bookmarkStart w:id="11" w:name="_Toc414599688"/>
      <w:r>
        <w:t>Students’ R</w:t>
      </w:r>
      <w:r w:rsidR="003464CF">
        <w:t>esults</w:t>
      </w:r>
      <w:bookmarkEnd w:id="11"/>
    </w:p>
    <w:p w14:paraId="57D5899C" w14:textId="099AB445" w:rsidR="00E95DBF" w:rsidRDefault="00E95DBF" w:rsidP="00E95DBF">
      <w:r>
        <w:t>During the pilot phase, through all courses, learning activities were logged in the eLearning system (LAMS v3.0) including: time spent on learning online materials, the number of solved tasks and assessments, as well as other interactions with the resources provided by the eLearning system. The information system of BMU (ISUM) tracks all marks and other data about progress of students by course, such as: number of points per tests and projects, the number of points scored in the exam and the final grade. 8 trainees are included who passed the entire training process are included in the process of evaluation (Table 3.1).</w:t>
      </w:r>
    </w:p>
    <w:p w14:paraId="360D0DE6" w14:textId="77777777" w:rsidR="00E95DBF" w:rsidRDefault="00E95DBF" w:rsidP="00E95DBF">
      <w:r>
        <w:t xml:space="preserve">Five trainees dropped out at the beginning of the course. Their reasons for dropping out are of personal nature, so we will not take them into account during the analysis. It is important to note that at the time this paper was written (September 2018), only two students successfully passed all the exams in the first test period, and six more have to pass the correction exams.  In order to analyze the relatively poor results in the first test period (only 25% successfully passed all exams), we analyzed the use of learning materials and other activities provided by the eLearning system in order to determine the extent to which the system was used and what resources were most used. </w:t>
      </w:r>
    </w:p>
    <w:p w14:paraId="2DDAFD6F" w14:textId="77777777" w:rsidR="00E95DBF" w:rsidRDefault="00E95DBF" w:rsidP="00E95DBF">
      <w:r>
        <w:t>Comparing the time spent in learning and number of failed exams, it is evident that trainees T3 and T8 spent less time in learning from others who have fewer failed exams. In this part, it is very important to motivate students to use the e-learning system to a greater extent somehow.</w:t>
      </w:r>
    </w:p>
    <w:p w14:paraId="0F026D7F" w14:textId="13352C8B" w:rsidR="00E95DBF" w:rsidRPr="007D68FD" w:rsidRDefault="00E95DBF" w:rsidP="00E95DBF">
      <w:pPr>
        <w:jc w:val="center"/>
        <w:rPr>
          <w:i/>
          <w:sz w:val="22"/>
        </w:rPr>
      </w:pPr>
      <w:r w:rsidRPr="007D68FD">
        <w:rPr>
          <w:i/>
          <w:sz w:val="22"/>
        </w:rPr>
        <w:t>Table 3.1 Time spent in e-learning by trainees</w:t>
      </w:r>
    </w:p>
    <w:p w14:paraId="6B2F5DFA" w14:textId="68F4F2BB" w:rsidR="00E95DBF" w:rsidRDefault="00E95DBF" w:rsidP="00E95DBF">
      <w:pPr>
        <w:jc w:val="center"/>
      </w:pPr>
      <w:r w:rsidRPr="00B94B67">
        <w:rPr>
          <w:noProof/>
        </w:rPr>
        <w:drawing>
          <wp:inline distT="0" distB="0" distL="0" distR="0" wp14:anchorId="1810E0A1" wp14:editId="18984AE5">
            <wp:extent cx="3540512" cy="1639381"/>
            <wp:effectExtent l="0" t="0" r="0" b="12065"/>
            <wp:docPr id="2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41460" cy="1639820"/>
                    </a:xfrm>
                    <a:prstGeom prst="rect">
                      <a:avLst/>
                    </a:prstGeom>
                    <a:noFill/>
                    <a:ln>
                      <a:noFill/>
                    </a:ln>
                  </pic:spPr>
                </pic:pic>
              </a:graphicData>
            </a:graphic>
          </wp:inline>
        </w:drawing>
      </w:r>
    </w:p>
    <w:p w14:paraId="7255AB5A" w14:textId="1E6FDD79" w:rsidR="003464CF" w:rsidRDefault="007D68FD" w:rsidP="003464CF">
      <w:r>
        <w:t>Finally, Table 3.2</w:t>
      </w:r>
      <w:r w:rsidRPr="007D68FD">
        <w:t xml:space="preserve"> shows the achieved results (in ECTS) of </w:t>
      </w:r>
      <w:r>
        <w:t>trainees</w:t>
      </w:r>
      <w:r w:rsidRPr="007D68FD">
        <w:t xml:space="preserve"> </w:t>
      </w:r>
      <w:r>
        <w:t xml:space="preserve">of </w:t>
      </w:r>
      <w:r w:rsidRPr="007D68FD">
        <w:t xml:space="preserve"> SCHE Programming in Java, enrolled 2nd of October 2017 with duration of 12 months. The results are taken on 11th of March 2019.</w:t>
      </w:r>
    </w:p>
    <w:p w14:paraId="6959E1A1" w14:textId="708684F6" w:rsidR="007D68FD" w:rsidRDefault="007D68FD" w:rsidP="007D68FD">
      <w:pPr>
        <w:jc w:val="center"/>
        <w:rPr>
          <w:i/>
          <w:sz w:val="22"/>
        </w:rPr>
      </w:pPr>
      <w:r w:rsidRPr="007D68FD">
        <w:rPr>
          <w:i/>
          <w:sz w:val="22"/>
        </w:rPr>
        <w:t>Table 3.2 Achieved results of students expressed with ECTS gained</w:t>
      </w:r>
    </w:p>
    <w:p w14:paraId="7EE304A8" w14:textId="0FE2F7FA" w:rsidR="007D68FD" w:rsidRDefault="00D22269" w:rsidP="007D68FD">
      <w:r w:rsidRPr="00D22269">
        <w:rPr>
          <w:noProof/>
        </w:rPr>
        <w:drawing>
          <wp:inline distT="0" distB="0" distL="0" distR="0" wp14:anchorId="6013562A" wp14:editId="7AA40372">
            <wp:extent cx="5727700" cy="1802641"/>
            <wp:effectExtent l="0" t="0" r="0" b="127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7700" cy="1802641"/>
                    </a:xfrm>
                    <a:prstGeom prst="rect">
                      <a:avLst/>
                    </a:prstGeom>
                    <a:noFill/>
                    <a:ln>
                      <a:noFill/>
                    </a:ln>
                  </pic:spPr>
                </pic:pic>
              </a:graphicData>
            </a:graphic>
          </wp:inline>
        </w:drawing>
      </w:r>
    </w:p>
    <w:p w14:paraId="66369ED5" w14:textId="26ACFE09" w:rsidR="007D68FD" w:rsidRDefault="007D68FD" w:rsidP="007D68FD">
      <w:r>
        <w:t xml:space="preserve">As it can be seen, only 3 of 11 trainees </w:t>
      </w:r>
      <w:r w:rsidR="00A676D9">
        <w:t>successfully completed the program on time, as they achieved 60</w:t>
      </w:r>
      <w:r>
        <w:t xml:space="preserve"> ECTS. Two trainees left the program at the beginning, and 3 more did it during</w:t>
      </w:r>
      <w:r w:rsidR="00A676D9">
        <w:t xml:space="preserve"> the program. We expect that 6 o</w:t>
      </w:r>
      <w:r>
        <w:t xml:space="preserve">f 11 trainees will pass al exams and will get the </w:t>
      </w:r>
      <w:r w:rsidRPr="007D68FD">
        <w:rPr>
          <w:i/>
        </w:rPr>
        <w:t>Certificate of Completing  SCHE program Programming in Java</w:t>
      </w:r>
      <w:r>
        <w:t xml:space="preserve">. </w:t>
      </w:r>
    </w:p>
    <w:p w14:paraId="78DD0B5C" w14:textId="20EF07A2" w:rsidR="007D68FD" w:rsidRDefault="004F5E50" w:rsidP="007D68FD">
      <w:pPr>
        <w:pStyle w:val="Heading1"/>
      </w:pPr>
      <w:bookmarkStart w:id="12" w:name="_Toc414599689"/>
      <w:r>
        <w:t>Survey of T</w:t>
      </w:r>
      <w:r w:rsidR="007D68FD">
        <w:t>rainees</w:t>
      </w:r>
      <w:bookmarkEnd w:id="12"/>
    </w:p>
    <w:p w14:paraId="37F57B4D" w14:textId="67756D5A" w:rsidR="007D68FD" w:rsidRDefault="00A676D9" w:rsidP="007D68FD">
      <w:r w:rsidRPr="00A676D9">
        <w:t>At the end of the evaluation, trainees were asked to complete a</w:t>
      </w:r>
      <w:r>
        <w:t xml:space="preserve"> questionnaire shown in Table 4.1</w:t>
      </w:r>
      <w:r w:rsidRPr="00A676D9">
        <w:t xml:space="preserve">. </w:t>
      </w:r>
      <w:r>
        <w:t xml:space="preserve">Eight trainees responded and  gave us their answers.  </w:t>
      </w:r>
      <w:r w:rsidRPr="00A676D9">
        <w:t>Prior to the questionnaire, the participant had to mark the place where the workshops were held (Nis or Belgrade). We identified 5 trainees from Belgrade and three trainees from Nis.</w:t>
      </w:r>
    </w:p>
    <w:p w14:paraId="1CC04555" w14:textId="71117479" w:rsidR="00A676D9" w:rsidRDefault="00A676D9" w:rsidP="00A676D9">
      <w:pPr>
        <w:spacing w:after="120"/>
        <w:jc w:val="center"/>
        <w:rPr>
          <w:i/>
          <w:sz w:val="22"/>
        </w:rPr>
      </w:pPr>
      <w:r>
        <w:rPr>
          <w:i/>
          <w:sz w:val="22"/>
        </w:rPr>
        <w:t>Table 4.1 Trainee satisfactory questionnaire</w:t>
      </w:r>
    </w:p>
    <w:tbl>
      <w:tblPr>
        <w:tblStyle w:val="TableGrid"/>
        <w:tblW w:w="9606" w:type="dxa"/>
        <w:tblLayout w:type="fixed"/>
        <w:tblLook w:val="04A0" w:firstRow="1" w:lastRow="0" w:firstColumn="1" w:lastColumn="0" w:noHBand="0" w:noVBand="1"/>
      </w:tblPr>
      <w:tblGrid>
        <w:gridCol w:w="8421"/>
        <w:gridCol w:w="1185"/>
      </w:tblGrid>
      <w:tr w:rsidR="00A676D9" w:rsidRPr="00972CF0" w14:paraId="7A0E175D" w14:textId="77777777" w:rsidTr="00A676D9">
        <w:trPr>
          <w:trHeight w:val="20"/>
        </w:trPr>
        <w:tc>
          <w:tcPr>
            <w:tcW w:w="8421" w:type="dxa"/>
            <w:hideMark/>
          </w:tcPr>
          <w:p w14:paraId="79D566D6" w14:textId="77777777" w:rsidR="00A676D9" w:rsidRPr="00D422E4" w:rsidRDefault="00A676D9" w:rsidP="00A676D9">
            <w:pPr>
              <w:spacing w:before="60" w:after="60"/>
              <w:jc w:val="left"/>
              <w:rPr>
                <w:b/>
                <w:color w:val="000000"/>
                <w:sz w:val="20"/>
                <w:szCs w:val="20"/>
              </w:rPr>
            </w:pPr>
            <w:r w:rsidRPr="00D422E4">
              <w:rPr>
                <w:b/>
                <w:color w:val="000000"/>
                <w:sz w:val="20"/>
                <w:szCs w:val="20"/>
              </w:rPr>
              <w:t>QUESTIONS</w:t>
            </w:r>
          </w:p>
        </w:tc>
        <w:tc>
          <w:tcPr>
            <w:tcW w:w="1185" w:type="dxa"/>
            <w:noWrap/>
            <w:hideMark/>
          </w:tcPr>
          <w:p w14:paraId="0AD720B3" w14:textId="77777777" w:rsidR="00A676D9" w:rsidRPr="00D422E4" w:rsidRDefault="00A676D9" w:rsidP="00A676D9">
            <w:pPr>
              <w:spacing w:before="60" w:after="60"/>
              <w:ind w:left="-57" w:firstLine="57"/>
              <w:jc w:val="center"/>
              <w:rPr>
                <w:b/>
                <w:color w:val="000000"/>
                <w:sz w:val="20"/>
                <w:szCs w:val="20"/>
              </w:rPr>
            </w:pPr>
            <w:r w:rsidRPr="00D422E4">
              <w:rPr>
                <w:b/>
                <w:color w:val="000000"/>
                <w:sz w:val="20"/>
                <w:szCs w:val="20"/>
              </w:rPr>
              <w:t>MEDIAN ±STD</w:t>
            </w:r>
          </w:p>
        </w:tc>
      </w:tr>
      <w:tr w:rsidR="00A676D9" w:rsidRPr="00972CF0" w14:paraId="74A47B28" w14:textId="77777777" w:rsidTr="00A676D9">
        <w:trPr>
          <w:trHeight w:val="20"/>
        </w:trPr>
        <w:tc>
          <w:tcPr>
            <w:tcW w:w="8421" w:type="dxa"/>
            <w:hideMark/>
          </w:tcPr>
          <w:p w14:paraId="09A34EAA" w14:textId="77777777" w:rsidR="00A676D9" w:rsidRPr="00D422E4" w:rsidRDefault="00A676D9" w:rsidP="00A676D9">
            <w:pPr>
              <w:spacing w:before="0" w:line="288" w:lineRule="auto"/>
              <w:ind w:firstLine="284"/>
              <w:jc w:val="left"/>
              <w:rPr>
                <w:color w:val="000000"/>
                <w:sz w:val="20"/>
                <w:szCs w:val="20"/>
              </w:rPr>
            </w:pPr>
            <w:r w:rsidRPr="00D422E4">
              <w:rPr>
                <w:color w:val="000000"/>
                <w:sz w:val="20"/>
                <w:szCs w:val="20"/>
              </w:rPr>
              <w:t>Q1: How satisfied are you with the work of the instructor during the duration of the course?</w:t>
            </w:r>
          </w:p>
        </w:tc>
        <w:tc>
          <w:tcPr>
            <w:tcW w:w="1185" w:type="dxa"/>
            <w:noWrap/>
            <w:hideMark/>
          </w:tcPr>
          <w:p w14:paraId="590D773E" w14:textId="77777777" w:rsidR="00A676D9" w:rsidRPr="00D422E4" w:rsidRDefault="00A676D9" w:rsidP="00A676D9">
            <w:pPr>
              <w:spacing w:before="0" w:line="288" w:lineRule="auto"/>
              <w:ind w:left="-57" w:firstLine="57"/>
              <w:jc w:val="left"/>
              <w:rPr>
                <w:color w:val="000000"/>
                <w:sz w:val="20"/>
                <w:szCs w:val="20"/>
              </w:rPr>
            </w:pPr>
            <w:bookmarkStart w:id="13" w:name="OLE_LINK15"/>
            <w:bookmarkStart w:id="14" w:name="OLE_LINK16"/>
            <w:r w:rsidRPr="00D422E4">
              <w:rPr>
                <w:color w:val="000000"/>
                <w:sz w:val="20"/>
                <w:szCs w:val="20"/>
              </w:rPr>
              <w:t>4  ±</w:t>
            </w:r>
            <w:bookmarkEnd w:id="13"/>
            <w:bookmarkEnd w:id="14"/>
            <w:r w:rsidRPr="00D422E4">
              <w:rPr>
                <w:color w:val="000000"/>
                <w:sz w:val="20"/>
                <w:szCs w:val="20"/>
              </w:rPr>
              <w:t xml:space="preserve"> 1.05</w:t>
            </w:r>
          </w:p>
        </w:tc>
      </w:tr>
      <w:tr w:rsidR="00A676D9" w:rsidRPr="00972CF0" w14:paraId="4525DB83" w14:textId="77777777" w:rsidTr="00A676D9">
        <w:trPr>
          <w:trHeight w:val="20"/>
        </w:trPr>
        <w:tc>
          <w:tcPr>
            <w:tcW w:w="8421" w:type="dxa"/>
            <w:hideMark/>
          </w:tcPr>
          <w:p w14:paraId="6515B47A" w14:textId="77777777" w:rsidR="00A676D9" w:rsidRPr="00D422E4" w:rsidRDefault="00A676D9" w:rsidP="00A676D9">
            <w:pPr>
              <w:spacing w:before="0" w:line="288" w:lineRule="auto"/>
              <w:ind w:firstLine="284"/>
              <w:jc w:val="left"/>
              <w:rPr>
                <w:color w:val="000000"/>
                <w:sz w:val="20"/>
                <w:szCs w:val="20"/>
              </w:rPr>
            </w:pPr>
            <w:bookmarkStart w:id="15" w:name="_Hlk525467658"/>
            <w:r w:rsidRPr="00D422E4">
              <w:rPr>
                <w:color w:val="000000"/>
                <w:sz w:val="20"/>
                <w:szCs w:val="20"/>
              </w:rPr>
              <w:t>Q2: How satisfied are you with the realization of the course?</w:t>
            </w:r>
          </w:p>
        </w:tc>
        <w:tc>
          <w:tcPr>
            <w:tcW w:w="1185" w:type="dxa"/>
            <w:noWrap/>
            <w:hideMark/>
          </w:tcPr>
          <w:p w14:paraId="0CB98B68" w14:textId="77777777" w:rsidR="00A676D9" w:rsidRPr="00D422E4" w:rsidRDefault="00A676D9" w:rsidP="00A676D9">
            <w:pPr>
              <w:spacing w:before="0" w:line="288" w:lineRule="auto"/>
              <w:ind w:left="-57" w:firstLine="57"/>
              <w:jc w:val="left"/>
              <w:rPr>
                <w:color w:val="000000"/>
                <w:sz w:val="20"/>
                <w:szCs w:val="20"/>
              </w:rPr>
            </w:pPr>
            <w:r w:rsidRPr="00D422E4">
              <w:rPr>
                <w:color w:val="000000"/>
                <w:sz w:val="20"/>
                <w:szCs w:val="20"/>
              </w:rPr>
              <w:t>4 ± 1.09</w:t>
            </w:r>
          </w:p>
        </w:tc>
      </w:tr>
      <w:tr w:rsidR="00A676D9" w:rsidRPr="00972CF0" w14:paraId="2A603900" w14:textId="77777777" w:rsidTr="00A676D9">
        <w:trPr>
          <w:trHeight w:val="20"/>
        </w:trPr>
        <w:tc>
          <w:tcPr>
            <w:tcW w:w="8421" w:type="dxa"/>
            <w:hideMark/>
          </w:tcPr>
          <w:p w14:paraId="58631C69" w14:textId="77777777" w:rsidR="00A676D9" w:rsidRPr="00D422E4" w:rsidRDefault="00A676D9" w:rsidP="00A676D9">
            <w:pPr>
              <w:spacing w:before="0" w:line="288" w:lineRule="auto"/>
              <w:ind w:firstLine="284"/>
              <w:jc w:val="left"/>
              <w:rPr>
                <w:color w:val="000000"/>
                <w:sz w:val="20"/>
                <w:szCs w:val="20"/>
              </w:rPr>
            </w:pPr>
            <w:r w:rsidRPr="00D422E4">
              <w:rPr>
                <w:color w:val="000000"/>
                <w:sz w:val="20"/>
                <w:szCs w:val="20"/>
              </w:rPr>
              <w:t>Q3: How satisfied are you with the level of knowledge that you acquired after completing the course?</w:t>
            </w:r>
          </w:p>
        </w:tc>
        <w:tc>
          <w:tcPr>
            <w:tcW w:w="1185" w:type="dxa"/>
            <w:noWrap/>
            <w:hideMark/>
          </w:tcPr>
          <w:p w14:paraId="6D45D098" w14:textId="77777777" w:rsidR="00A676D9" w:rsidRPr="00D422E4" w:rsidRDefault="00A676D9" w:rsidP="00A676D9">
            <w:pPr>
              <w:spacing w:before="0" w:line="288" w:lineRule="auto"/>
              <w:ind w:left="-57" w:firstLine="57"/>
              <w:jc w:val="left"/>
              <w:rPr>
                <w:color w:val="000000"/>
                <w:sz w:val="20"/>
                <w:szCs w:val="20"/>
              </w:rPr>
            </w:pPr>
            <w:r w:rsidRPr="00D422E4">
              <w:rPr>
                <w:color w:val="000000"/>
                <w:sz w:val="20"/>
                <w:szCs w:val="20"/>
              </w:rPr>
              <w:t>4 ± 1.11</w:t>
            </w:r>
          </w:p>
        </w:tc>
      </w:tr>
      <w:bookmarkEnd w:id="15"/>
      <w:tr w:rsidR="00A676D9" w:rsidRPr="00972CF0" w14:paraId="3F9E8847" w14:textId="77777777" w:rsidTr="00A676D9">
        <w:trPr>
          <w:trHeight w:val="20"/>
        </w:trPr>
        <w:tc>
          <w:tcPr>
            <w:tcW w:w="8421" w:type="dxa"/>
            <w:hideMark/>
          </w:tcPr>
          <w:p w14:paraId="4877907D" w14:textId="77777777" w:rsidR="00A676D9" w:rsidRPr="00D422E4" w:rsidRDefault="00A676D9" w:rsidP="00A676D9">
            <w:pPr>
              <w:spacing w:before="0" w:line="288" w:lineRule="auto"/>
              <w:ind w:firstLine="284"/>
              <w:jc w:val="left"/>
              <w:rPr>
                <w:color w:val="000000"/>
                <w:sz w:val="20"/>
                <w:szCs w:val="20"/>
              </w:rPr>
            </w:pPr>
            <w:r w:rsidRPr="00D422E4">
              <w:rPr>
                <w:color w:val="000000"/>
                <w:sz w:val="20"/>
                <w:szCs w:val="20"/>
              </w:rPr>
              <w:t>Q4: How satisfied are you with the quality of teaching materials?</w:t>
            </w:r>
          </w:p>
        </w:tc>
        <w:tc>
          <w:tcPr>
            <w:tcW w:w="1185" w:type="dxa"/>
            <w:noWrap/>
            <w:hideMark/>
          </w:tcPr>
          <w:p w14:paraId="2DEEDCEF" w14:textId="77777777" w:rsidR="00A676D9" w:rsidRPr="00D422E4" w:rsidRDefault="00A676D9" w:rsidP="00A676D9">
            <w:pPr>
              <w:spacing w:before="0" w:line="288" w:lineRule="auto"/>
              <w:ind w:left="-57" w:firstLine="57"/>
              <w:jc w:val="left"/>
              <w:rPr>
                <w:color w:val="000000"/>
                <w:sz w:val="20"/>
                <w:szCs w:val="20"/>
              </w:rPr>
            </w:pPr>
            <w:r w:rsidRPr="00D422E4">
              <w:rPr>
                <w:color w:val="000000"/>
                <w:sz w:val="20"/>
                <w:szCs w:val="20"/>
              </w:rPr>
              <w:t>4 ± 0.99</w:t>
            </w:r>
          </w:p>
        </w:tc>
      </w:tr>
      <w:tr w:rsidR="00A676D9" w:rsidRPr="00972CF0" w14:paraId="26DCD5FE" w14:textId="77777777" w:rsidTr="00A676D9">
        <w:trPr>
          <w:trHeight w:val="20"/>
        </w:trPr>
        <w:tc>
          <w:tcPr>
            <w:tcW w:w="8421" w:type="dxa"/>
            <w:hideMark/>
          </w:tcPr>
          <w:p w14:paraId="3FDEE243" w14:textId="77777777" w:rsidR="00A676D9" w:rsidRPr="00D422E4" w:rsidRDefault="00A676D9" w:rsidP="00A676D9">
            <w:pPr>
              <w:spacing w:before="0" w:line="288" w:lineRule="auto"/>
              <w:ind w:firstLine="284"/>
              <w:jc w:val="left"/>
              <w:rPr>
                <w:color w:val="000000"/>
                <w:sz w:val="20"/>
                <w:szCs w:val="20"/>
              </w:rPr>
            </w:pPr>
            <w:r w:rsidRPr="00D422E4">
              <w:rPr>
                <w:color w:val="000000"/>
                <w:sz w:val="20"/>
                <w:szCs w:val="20"/>
              </w:rPr>
              <w:t>Q5: How satisfied are you with the organization of teaching materials by the "step by step" rule?</w:t>
            </w:r>
          </w:p>
        </w:tc>
        <w:tc>
          <w:tcPr>
            <w:tcW w:w="1185" w:type="dxa"/>
            <w:noWrap/>
            <w:hideMark/>
          </w:tcPr>
          <w:p w14:paraId="649AEF57" w14:textId="77777777" w:rsidR="00A676D9" w:rsidRPr="00D422E4" w:rsidRDefault="00A676D9" w:rsidP="00A676D9">
            <w:pPr>
              <w:spacing w:before="0" w:line="288" w:lineRule="auto"/>
              <w:ind w:left="-57" w:firstLine="57"/>
              <w:jc w:val="left"/>
              <w:rPr>
                <w:color w:val="000000"/>
                <w:sz w:val="20"/>
                <w:szCs w:val="20"/>
              </w:rPr>
            </w:pPr>
            <w:r w:rsidRPr="00D422E4">
              <w:rPr>
                <w:color w:val="000000"/>
                <w:sz w:val="20"/>
                <w:szCs w:val="20"/>
              </w:rPr>
              <w:t>4 ± 1.09</w:t>
            </w:r>
          </w:p>
        </w:tc>
      </w:tr>
      <w:tr w:rsidR="00A676D9" w:rsidRPr="00972CF0" w14:paraId="2B7BC132" w14:textId="77777777" w:rsidTr="00A676D9">
        <w:trPr>
          <w:trHeight w:val="20"/>
        </w:trPr>
        <w:tc>
          <w:tcPr>
            <w:tcW w:w="8421" w:type="dxa"/>
            <w:hideMark/>
          </w:tcPr>
          <w:p w14:paraId="010A2EA5" w14:textId="77777777" w:rsidR="00A676D9" w:rsidRPr="00D422E4" w:rsidRDefault="00A676D9" w:rsidP="00A676D9">
            <w:pPr>
              <w:spacing w:before="0" w:line="288" w:lineRule="auto"/>
              <w:ind w:firstLine="284"/>
              <w:jc w:val="left"/>
              <w:rPr>
                <w:color w:val="000000"/>
                <w:sz w:val="20"/>
                <w:szCs w:val="20"/>
              </w:rPr>
            </w:pPr>
            <w:r w:rsidRPr="00D422E4">
              <w:rPr>
                <w:color w:val="000000"/>
                <w:sz w:val="20"/>
                <w:szCs w:val="20"/>
              </w:rPr>
              <w:t>Q6: How much is the weight of the teaching material adequately distributed?</w:t>
            </w:r>
          </w:p>
        </w:tc>
        <w:tc>
          <w:tcPr>
            <w:tcW w:w="1185" w:type="dxa"/>
            <w:noWrap/>
            <w:hideMark/>
          </w:tcPr>
          <w:p w14:paraId="7EAC1A59" w14:textId="77777777" w:rsidR="00A676D9" w:rsidRPr="00D422E4" w:rsidRDefault="00A676D9" w:rsidP="00A676D9">
            <w:pPr>
              <w:spacing w:before="0" w:line="288" w:lineRule="auto"/>
              <w:ind w:left="-57" w:firstLine="57"/>
              <w:jc w:val="left"/>
              <w:rPr>
                <w:color w:val="000000"/>
                <w:sz w:val="20"/>
                <w:szCs w:val="20"/>
              </w:rPr>
            </w:pPr>
            <w:r w:rsidRPr="00D422E4">
              <w:rPr>
                <w:color w:val="000000"/>
                <w:sz w:val="20"/>
                <w:szCs w:val="20"/>
              </w:rPr>
              <w:t>3.5 ± 0.7</w:t>
            </w:r>
          </w:p>
        </w:tc>
      </w:tr>
      <w:tr w:rsidR="00A676D9" w:rsidRPr="00972CF0" w14:paraId="1A999776" w14:textId="77777777" w:rsidTr="00A676D9">
        <w:trPr>
          <w:trHeight w:val="20"/>
        </w:trPr>
        <w:tc>
          <w:tcPr>
            <w:tcW w:w="8421" w:type="dxa"/>
            <w:hideMark/>
          </w:tcPr>
          <w:p w14:paraId="45AF59BB" w14:textId="77777777" w:rsidR="00A676D9" w:rsidRPr="00D422E4" w:rsidRDefault="00A676D9" w:rsidP="00A676D9">
            <w:pPr>
              <w:spacing w:before="0" w:line="288" w:lineRule="auto"/>
              <w:ind w:firstLine="284"/>
              <w:jc w:val="left"/>
              <w:rPr>
                <w:color w:val="000000"/>
                <w:sz w:val="20"/>
                <w:szCs w:val="20"/>
              </w:rPr>
            </w:pPr>
            <w:r w:rsidRPr="00D422E4">
              <w:rPr>
                <w:color w:val="000000"/>
                <w:sz w:val="20"/>
                <w:szCs w:val="20"/>
              </w:rPr>
              <w:t>Q7: How satisfied are you with the LAMS system?</w:t>
            </w:r>
          </w:p>
        </w:tc>
        <w:tc>
          <w:tcPr>
            <w:tcW w:w="1185" w:type="dxa"/>
            <w:noWrap/>
            <w:hideMark/>
          </w:tcPr>
          <w:p w14:paraId="7312281B" w14:textId="77777777" w:rsidR="00A676D9" w:rsidRPr="00D422E4" w:rsidRDefault="00A676D9" w:rsidP="00A676D9">
            <w:pPr>
              <w:spacing w:before="0" w:line="288" w:lineRule="auto"/>
              <w:ind w:left="-57" w:firstLine="57"/>
              <w:jc w:val="left"/>
              <w:rPr>
                <w:color w:val="000000"/>
                <w:sz w:val="20"/>
                <w:szCs w:val="20"/>
              </w:rPr>
            </w:pPr>
            <w:r w:rsidRPr="00D422E4">
              <w:rPr>
                <w:color w:val="000000"/>
                <w:sz w:val="20"/>
                <w:szCs w:val="20"/>
              </w:rPr>
              <w:t>5 ± 0.99</w:t>
            </w:r>
          </w:p>
        </w:tc>
      </w:tr>
      <w:tr w:rsidR="00A676D9" w:rsidRPr="00972CF0" w14:paraId="7F454AE0" w14:textId="77777777" w:rsidTr="00A676D9">
        <w:trPr>
          <w:trHeight w:val="20"/>
        </w:trPr>
        <w:tc>
          <w:tcPr>
            <w:tcW w:w="8421" w:type="dxa"/>
            <w:hideMark/>
          </w:tcPr>
          <w:p w14:paraId="115442E4" w14:textId="77777777" w:rsidR="00A676D9" w:rsidRPr="00D422E4" w:rsidRDefault="00A676D9" w:rsidP="00A676D9">
            <w:pPr>
              <w:spacing w:before="0" w:line="288" w:lineRule="auto"/>
              <w:ind w:firstLine="284"/>
              <w:jc w:val="left"/>
              <w:rPr>
                <w:color w:val="000000"/>
                <w:sz w:val="20"/>
                <w:szCs w:val="20"/>
              </w:rPr>
            </w:pPr>
            <w:r w:rsidRPr="00D422E4">
              <w:rPr>
                <w:color w:val="000000"/>
                <w:sz w:val="20"/>
                <w:szCs w:val="20"/>
              </w:rPr>
              <w:t>Q8: How satisfied are you with the use of the LAMS system in the form of tests and other learning activities?</w:t>
            </w:r>
          </w:p>
        </w:tc>
        <w:tc>
          <w:tcPr>
            <w:tcW w:w="1185" w:type="dxa"/>
            <w:noWrap/>
            <w:hideMark/>
          </w:tcPr>
          <w:p w14:paraId="6896E111" w14:textId="77777777" w:rsidR="00A676D9" w:rsidRPr="00D422E4" w:rsidRDefault="00A676D9" w:rsidP="00A676D9">
            <w:pPr>
              <w:spacing w:before="0" w:line="288" w:lineRule="auto"/>
              <w:ind w:left="-57" w:firstLine="57"/>
              <w:jc w:val="left"/>
              <w:rPr>
                <w:color w:val="000000"/>
                <w:sz w:val="20"/>
                <w:szCs w:val="20"/>
              </w:rPr>
            </w:pPr>
            <w:r w:rsidRPr="00D422E4">
              <w:rPr>
                <w:color w:val="000000"/>
                <w:sz w:val="20"/>
                <w:szCs w:val="20"/>
              </w:rPr>
              <w:t>5 ± 0.48</w:t>
            </w:r>
          </w:p>
        </w:tc>
      </w:tr>
      <w:tr w:rsidR="00A676D9" w:rsidRPr="00972CF0" w14:paraId="3CCA764B" w14:textId="77777777" w:rsidTr="00A676D9">
        <w:trPr>
          <w:trHeight w:val="20"/>
        </w:trPr>
        <w:tc>
          <w:tcPr>
            <w:tcW w:w="8421" w:type="dxa"/>
            <w:hideMark/>
          </w:tcPr>
          <w:p w14:paraId="20565D53" w14:textId="77777777" w:rsidR="00A676D9" w:rsidRPr="00D422E4" w:rsidRDefault="00A676D9" w:rsidP="00A676D9">
            <w:pPr>
              <w:spacing w:before="0" w:line="288" w:lineRule="auto"/>
              <w:ind w:firstLine="284"/>
              <w:jc w:val="left"/>
              <w:rPr>
                <w:color w:val="000000"/>
                <w:sz w:val="20"/>
                <w:szCs w:val="20"/>
              </w:rPr>
            </w:pPr>
            <w:bookmarkStart w:id="16" w:name="OLE_LINK17"/>
            <w:bookmarkStart w:id="17" w:name="OLE_LINK18"/>
            <w:bookmarkStart w:id="18" w:name="OLE_LINK19"/>
            <w:r w:rsidRPr="00D422E4">
              <w:rPr>
                <w:color w:val="000000"/>
                <w:sz w:val="20"/>
                <w:szCs w:val="20"/>
              </w:rPr>
              <w:t xml:space="preserve">Q9: </w:t>
            </w:r>
            <w:bookmarkEnd w:id="16"/>
            <w:bookmarkEnd w:id="17"/>
            <w:bookmarkEnd w:id="18"/>
            <w:r w:rsidRPr="00D422E4">
              <w:rPr>
                <w:color w:val="000000"/>
                <w:sz w:val="20"/>
                <w:szCs w:val="20"/>
              </w:rPr>
              <w:t>To what extent are practical examples relevant to the material?</w:t>
            </w:r>
          </w:p>
        </w:tc>
        <w:tc>
          <w:tcPr>
            <w:tcW w:w="1185" w:type="dxa"/>
            <w:noWrap/>
            <w:hideMark/>
          </w:tcPr>
          <w:p w14:paraId="2C470D00" w14:textId="77777777" w:rsidR="00A676D9" w:rsidRPr="00D422E4" w:rsidRDefault="00A676D9" w:rsidP="00A676D9">
            <w:pPr>
              <w:spacing w:before="0" w:line="288" w:lineRule="auto"/>
              <w:ind w:left="-57" w:firstLine="57"/>
              <w:jc w:val="left"/>
              <w:rPr>
                <w:color w:val="000000"/>
                <w:sz w:val="20"/>
                <w:szCs w:val="20"/>
              </w:rPr>
            </w:pPr>
            <w:r w:rsidRPr="00D422E4">
              <w:rPr>
                <w:color w:val="000000"/>
                <w:sz w:val="20"/>
                <w:szCs w:val="20"/>
              </w:rPr>
              <w:t>4 ± 0.83</w:t>
            </w:r>
          </w:p>
        </w:tc>
      </w:tr>
      <w:tr w:rsidR="00A676D9" w:rsidRPr="00972CF0" w14:paraId="7B7BB48B" w14:textId="77777777" w:rsidTr="00A676D9">
        <w:trPr>
          <w:trHeight w:val="20"/>
        </w:trPr>
        <w:tc>
          <w:tcPr>
            <w:tcW w:w="8421" w:type="dxa"/>
            <w:hideMark/>
          </w:tcPr>
          <w:p w14:paraId="3E28E50D" w14:textId="77777777" w:rsidR="00A676D9" w:rsidRPr="00D422E4" w:rsidRDefault="00A676D9" w:rsidP="00A676D9">
            <w:pPr>
              <w:spacing w:before="0" w:line="288" w:lineRule="auto"/>
              <w:ind w:firstLine="284"/>
              <w:jc w:val="left"/>
              <w:rPr>
                <w:color w:val="000000"/>
                <w:sz w:val="20"/>
                <w:szCs w:val="20"/>
              </w:rPr>
            </w:pPr>
            <w:r w:rsidRPr="00D422E4">
              <w:rPr>
                <w:color w:val="000000"/>
                <w:sz w:val="20"/>
                <w:szCs w:val="20"/>
              </w:rPr>
              <w:t>Q10: To what extent is it necessary to add materials to external resources?</w:t>
            </w:r>
          </w:p>
        </w:tc>
        <w:tc>
          <w:tcPr>
            <w:tcW w:w="1185" w:type="dxa"/>
            <w:noWrap/>
            <w:hideMark/>
          </w:tcPr>
          <w:p w14:paraId="41E7FA57" w14:textId="77777777" w:rsidR="00A676D9" w:rsidRPr="00D422E4" w:rsidRDefault="00A676D9" w:rsidP="00A676D9">
            <w:pPr>
              <w:spacing w:before="0" w:line="288" w:lineRule="auto"/>
              <w:ind w:left="-57" w:firstLine="57"/>
              <w:jc w:val="left"/>
              <w:rPr>
                <w:color w:val="000000"/>
                <w:sz w:val="20"/>
                <w:szCs w:val="20"/>
              </w:rPr>
            </w:pPr>
            <w:r w:rsidRPr="00D422E4">
              <w:rPr>
                <w:color w:val="000000"/>
                <w:sz w:val="20"/>
                <w:szCs w:val="20"/>
              </w:rPr>
              <w:t>3.5 ± 0.83</w:t>
            </w:r>
          </w:p>
        </w:tc>
      </w:tr>
      <w:tr w:rsidR="00A676D9" w:rsidRPr="00972CF0" w14:paraId="22C0D423" w14:textId="77777777" w:rsidTr="00A676D9">
        <w:trPr>
          <w:trHeight w:val="20"/>
        </w:trPr>
        <w:tc>
          <w:tcPr>
            <w:tcW w:w="8421" w:type="dxa"/>
            <w:hideMark/>
          </w:tcPr>
          <w:p w14:paraId="53CA29A3" w14:textId="77777777" w:rsidR="00A676D9" w:rsidRPr="00D422E4" w:rsidRDefault="00A676D9" w:rsidP="00A676D9">
            <w:pPr>
              <w:spacing w:before="0" w:line="288" w:lineRule="auto"/>
              <w:ind w:firstLine="284"/>
              <w:jc w:val="left"/>
              <w:rPr>
                <w:color w:val="000000"/>
                <w:sz w:val="20"/>
                <w:szCs w:val="20"/>
              </w:rPr>
            </w:pPr>
          </w:p>
        </w:tc>
        <w:tc>
          <w:tcPr>
            <w:tcW w:w="1185" w:type="dxa"/>
            <w:noWrap/>
            <w:hideMark/>
          </w:tcPr>
          <w:p w14:paraId="0DAC36D9" w14:textId="77777777" w:rsidR="00A676D9" w:rsidRPr="00D422E4" w:rsidRDefault="00A676D9" w:rsidP="00A676D9">
            <w:pPr>
              <w:spacing w:before="0" w:line="288" w:lineRule="auto"/>
              <w:ind w:left="-57" w:firstLine="57"/>
              <w:jc w:val="left"/>
              <w:rPr>
                <w:sz w:val="20"/>
                <w:szCs w:val="20"/>
              </w:rPr>
            </w:pPr>
          </w:p>
        </w:tc>
      </w:tr>
      <w:tr w:rsidR="00A676D9" w:rsidRPr="00972CF0" w14:paraId="22D70D44" w14:textId="77777777" w:rsidTr="00A676D9">
        <w:trPr>
          <w:trHeight w:val="20"/>
        </w:trPr>
        <w:tc>
          <w:tcPr>
            <w:tcW w:w="8421" w:type="dxa"/>
            <w:hideMark/>
          </w:tcPr>
          <w:p w14:paraId="5A970A1F" w14:textId="77777777" w:rsidR="00A676D9" w:rsidRPr="00D422E4" w:rsidRDefault="00A676D9" w:rsidP="00A676D9">
            <w:pPr>
              <w:spacing w:before="0" w:line="288" w:lineRule="auto"/>
              <w:ind w:firstLine="284"/>
              <w:jc w:val="left"/>
              <w:rPr>
                <w:color w:val="000000"/>
                <w:sz w:val="20"/>
                <w:szCs w:val="20"/>
              </w:rPr>
            </w:pPr>
            <w:r w:rsidRPr="00D422E4">
              <w:rPr>
                <w:color w:val="000000"/>
                <w:sz w:val="20"/>
                <w:szCs w:val="20"/>
              </w:rPr>
              <w:t>Q11: If it is necessary to add resources to the teaching materials that would be?</w:t>
            </w:r>
          </w:p>
        </w:tc>
        <w:tc>
          <w:tcPr>
            <w:tcW w:w="1185" w:type="dxa"/>
            <w:noWrap/>
            <w:hideMark/>
          </w:tcPr>
          <w:p w14:paraId="6F6C2512" w14:textId="77777777" w:rsidR="00A676D9" w:rsidRPr="00D422E4" w:rsidRDefault="00A676D9" w:rsidP="00A676D9">
            <w:pPr>
              <w:spacing w:before="0" w:line="288" w:lineRule="auto"/>
              <w:ind w:left="-57" w:firstLine="57"/>
              <w:jc w:val="left"/>
              <w:rPr>
                <w:color w:val="000000"/>
                <w:sz w:val="20"/>
                <w:szCs w:val="20"/>
              </w:rPr>
            </w:pPr>
            <w:r w:rsidRPr="00D422E4">
              <w:rPr>
                <w:color w:val="000000"/>
                <w:sz w:val="20"/>
                <w:szCs w:val="20"/>
              </w:rPr>
              <w:t>/</w:t>
            </w:r>
          </w:p>
        </w:tc>
      </w:tr>
      <w:tr w:rsidR="00A676D9" w:rsidRPr="00972CF0" w14:paraId="06BFCB60" w14:textId="77777777" w:rsidTr="00A676D9">
        <w:trPr>
          <w:trHeight w:val="20"/>
        </w:trPr>
        <w:tc>
          <w:tcPr>
            <w:tcW w:w="8421" w:type="dxa"/>
            <w:hideMark/>
          </w:tcPr>
          <w:p w14:paraId="2F24A892" w14:textId="77777777" w:rsidR="00A676D9" w:rsidRPr="00D422E4" w:rsidRDefault="00A676D9" w:rsidP="00A676D9">
            <w:pPr>
              <w:spacing w:before="0" w:line="288" w:lineRule="auto"/>
              <w:ind w:firstLine="284"/>
              <w:jc w:val="left"/>
              <w:rPr>
                <w:color w:val="000000"/>
                <w:sz w:val="20"/>
                <w:szCs w:val="20"/>
              </w:rPr>
            </w:pPr>
            <w:r w:rsidRPr="00D422E4">
              <w:rPr>
                <w:color w:val="000000"/>
                <w:sz w:val="20"/>
                <w:szCs w:val="20"/>
              </w:rPr>
              <w:t>Q12: Assess the adequacy of teaching materials in line with the latest IT developments</w:t>
            </w:r>
          </w:p>
        </w:tc>
        <w:tc>
          <w:tcPr>
            <w:tcW w:w="1185" w:type="dxa"/>
            <w:noWrap/>
            <w:hideMark/>
          </w:tcPr>
          <w:p w14:paraId="2C63ABBA" w14:textId="77777777" w:rsidR="00A676D9" w:rsidRPr="00D422E4" w:rsidRDefault="00A676D9" w:rsidP="00A676D9">
            <w:pPr>
              <w:spacing w:before="0" w:line="288" w:lineRule="auto"/>
              <w:ind w:left="-57" w:firstLine="57"/>
              <w:jc w:val="left"/>
              <w:rPr>
                <w:color w:val="000000"/>
                <w:sz w:val="20"/>
                <w:szCs w:val="20"/>
              </w:rPr>
            </w:pPr>
            <w:r w:rsidRPr="00D422E4">
              <w:rPr>
                <w:color w:val="000000"/>
                <w:sz w:val="20"/>
                <w:szCs w:val="20"/>
              </w:rPr>
              <w:t>3.5 ±  0.99</w:t>
            </w:r>
          </w:p>
        </w:tc>
      </w:tr>
      <w:tr w:rsidR="00A676D9" w:rsidRPr="00972CF0" w14:paraId="65AAFA5E" w14:textId="77777777" w:rsidTr="00A676D9">
        <w:trPr>
          <w:trHeight w:val="20"/>
        </w:trPr>
        <w:tc>
          <w:tcPr>
            <w:tcW w:w="8421" w:type="dxa"/>
            <w:hideMark/>
          </w:tcPr>
          <w:p w14:paraId="06E9DC53" w14:textId="77777777" w:rsidR="00A676D9" w:rsidRPr="00D422E4" w:rsidRDefault="00A676D9" w:rsidP="00A676D9">
            <w:pPr>
              <w:spacing w:before="0" w:line="288" w:lineRule="auto"/>
              <w:ind w:firstLine="284"/>
              <w:jc w:val="left"/>
              <w:rPr>
                <w:color w:val="000000"/>
                <w:sz w:val="20"/>
                <w:szCs w:val="20"/>
              </w:rPr>
            </w:pPr>
            <w:r w:rsidRPr="00D422E4">
              <w:rPr>
                <w:color w:val="000000"/>
                <w:sz w:val="20"/>
                <w:szCs w:val="20"/>
              </w:rPr>
              <w:t>Q13: Assess the quality of the applicability of the acquired knowledge after the course passed?</w:t>
            </w:r>
          </w:p>
        </w:tc>
        <w:tc>
          <w:tcPr>
            <w:tcW w:w="1185" w:type="dxa"/>
            <w:noWrap/>
            <w:hideMark/>
          </w:tcPr>
          <w:p w14:paraId="54B60357" w14:textId="77777777" w:rsidR="00A676D9" w:rsidRPr="00D422E4" w:rsidRDefault="00A676D9" w:rsidP="00A676D9">
            <w:pPr>
              <w:spacing w:before="0" w:line="288" w:lineRule="auto"/>
              <w:ind w:left="-57" w:firstLine="57"/>
              <w:jc w:val="left"/>
              <w:rPr>
                <w:color w:val="000000"/>
                <w:sz w:val="20"/>
                <w:szCs w:val="20"/>
              </w:rPr>
            </w:pPr>
            <w:r w:rsidRPr="00D422E4">
              <w:rPr>
                <w:color w:val="000000"/>
                <w:sz w:val="20"/>
                <w:szCs w:val="20"/>
              </w:rPr>
              <w:t>3 ±  1.11</w:t>
            </w:r>
          </w:p>
        </w:tc>
      </w:tr>
      <w:tr w:rsidR="00A676D9" w:rsidRPr="00972CF0" w14:paraId="26D6DFA0" w14:textId="77777777" w:rsidTr="00A676D9">
        <w:trPr>
          <w:trHeight w:val="20"/>
        </w:trPr>
        <w:tc>
          <w:tcPr>
            <w:tcW w:w="8421" w:type="dxa"/>
            <w:hideMark/>
          </w:tcPr>
          <w:p w14:paraId="6B53D937" w14:textId="77777777" w:rsidR="00A676D9" w:rsidRPr="00D422E4" w:rsidRDefault="00A676D9" w:rsidP="00A676D9">
            <w:pPr>
              <w:spacing w:before="0" w:line="288" w:lineRule="auto"/>
              <w:ind w:firstLine="284"/>
              <w:jc w:val="left"/>
              <w:rPr>
                <w:color w:val="000000"/>
                <w:sz w:val="20"/>
                <w:szCs w:val="20"/>
              </w:rPr>
            </w:pPr>
            <w:r w:rsidRPr="00D422E4">
              <w:rPr>
                <w:color w:val="000000"/>
                <w:sz w:val="20"/>
                <w:szCs w:val="20"/>
              </w:rPr>
              <w:t>Q14: How satisfied are you with the quality of the skype consultation?</w:t>
            </w:r>
          </w:p>
        </w:tc>
        <w:tc>
          <w:tcPr>
            <w:tcW w:w="1185" w:type="dxa"/>
            <w:noWrap/>
            <w:hideMark/>
          </w:tcPr>
          <w:p w14:paraId="0AC0F07F" w14:textId="77777777" w:rsidR="00A676D9" w:rsidRPr="00D422E4" w:rsidRDefault="00A676D9" w:rsidP="00A676D9">
            <w:pPr>
              <w:spacing w:before="0" w:line="288" w:lineRule="auto"/>
              <w:ind w:left="-57" w:firstLine="57"/>
              <w:jc w:val="left"/>
              <w:rPr>
                <w:color w:val="000000"/>
                <w:sz w:val="20"/>
                <w:szCs w:val="20"/>
              </w:rPr>
            </w:pPr>
            <w:r w:rsidRPr="00D422E4">
              <w:rPr>
                <w:color w:val="000000"/>
                <w:sz w:val="20"/>
                <w:szCs w:val="20"/>
              </w:rPr>
              <w:t>4 ± 0.93</w:t>
            </w:r>
          </w:p>
        </w:tc>
      </w:tr>
      <w:tr w:rsidR="00A676D9" w:rsidRPr="00972CF0" w14:paraId="7F275D38" w14:textId="77777777" w:rsidTr="00A676D9">
        <w:trPr>
          <w:trHeight w:val="20"/>
        </w:trPr>
        <w:tc>
          <w:tcPr>
            <w:tcW w:w="8421" w:type="dxa"/>
            <w:hideMark/>
          </w:tcPr>
          <w:p w14:paraId="1C4DCC67" w14:textId="77777777" w:rsidR="00A676D9" w:rsidRPr="00D422E4" w:rsidRDefault="00A676D9" w:rsidP="00A676D9">
            <w:pPr>
              <w:spacing w:before="0" w:line="288" w:lineRule="auto"/>
              <w:ind w:firstLine="284"/>
              <w:jc w:val="left"/>
              <w:rPr>
                <w:color w:val="000000"/>
                <w:sz w:val="20"/>
                <w:szCs w:val="20"/>
              </w:rPr>
            </w:pPr>
            <w:r w:rsidRPr="00D422E4">
              <w:rPr>
                <w:color w:val="000000"/>
                <w:sz w:val="20"/>
                <w:szCs w:val="20"/>
              </w:rPr>
              <w:t>Q15: How satisfied are you with the quality of mail consultation?</w:t>
            </w:r>
          </w:p>
        </w:tc>
        <w:tc>
          <w:tcPr>
            <w:tcW w:w="1185" w:type="dxa"/>
            <w:noWrap/>
            <w:hideMark/>
          </w:tcPr>
          <w:p w14:paraId="6FA745A2" w14:textId="77777777" w:rsidR="00A676D9" w:rsidRPr="00D422E4" w:rsidRDefault="00A676D9" w:rsidP="00A676D9">
            <w:pPr>
              <w:spacing w:before="0" w:line="288" w:lineRule="auto"/>
              <w:ind w:left="-57" w:firstLine="57"/>
              <w:jc w:val="left"/>
              <w:rPr>
                <w:color w:val="000000"/>
                <w:sz w:val="20"/>
                <w:szCs w:val="20"/>
              </w:rPr>
            </w:pPr>
            <w:r w:rsidRPr="00D422E4">
              <w:rPr>
                <w:color w:val="000000"/>
                <w:sz w:val="20"/>
                <w:szCs w:val="20"/>
              </w:rPr>
              <w:t>4 ± 1.16</w:t>
            </w:r>
          </w:p>
        </w:tc>
      </w:tr>
      <w:tr w:rsidR="00A676D9" w:rsidRPr="00972CF0" w14:paraId="2DDB61BD" w14:textId="77777777" w:rsidTr="00A676D9">
        <w:trPr>
          <w:trHeight w:val="20"/>
        </w:trPr>
        <w:tc>
          <w:tcPr>
            <w:tcW w:w="8421" w:type="dxa"/>
            <w:hideMark/>
          </w:tcPr>
          <w:p w14:paraId="243039D6" w14:textId="77777777" w:rsidR="00A676D9" w:rsidRPr="00D422E4" w:rsidRDefault="00A676D9" w:rsidP="00A676D9">
            <w:pPr>
              <w:spacing w:before="0" w:line="288" w:lineRule="auto"/>
              <w:ind w:firstLine="284"/>
              <w:jc w:val="left"/>
              <w:rPr>
                <w:color w:val="000000"/>
                <w:sz w:val="20"/>
                <w:szCs w:val="20"/>
              </w:rPr>
            </w:pPr>
            <w:r w:rsidRPr="00D422E4">
              <w:rPr>
                <w:color w:val="000000"/>
                <w:sz w:val="20"/>
                <w:szCs w:val="20"/>
              </w:rPr>
              <w:t>Q16: How satisfied are you with the quality of the workshops held during the course?</w:t>
            </w:r>
          </w:p>
        </w:tc>
        <w:tc>
          <w:tcPr>
            <w:tcW w:w="1185" w:type="dxa"/>
            <w:noWrap/>
            <w:hideMark/>
          </w:tcPr>
          <w:p w14:paraId="69279065" w14:textId="77777777" w:rsidR="00A676D9" w:rsidRPr="00D422E4" w:rsidRDefault="00A676D9" w:rsidP="00A676D9">
            <w:pPr>
              <w:spacing w:before="0" w:line="288" w:lineRule="auto"/>
              <w:ind w:left="-57" w:firstLine="57"/>
              <w:jc w:val="left"/>
              <w:rPr>
                <w:color w:val="000000"/>
                <w:sz w:val="20"/>
                <w:szCs w:val="20"/>
              </w:rPr>
            </w:pPr>
            <w:r w:rsidRPr="00D422E4">
              <w:rPr>
                <w:color w:val="000000"/>
                <w:sz w:val="20"/>
                <w:szCs w:val="20"/>
              </w:rPr>
              <w:t>5 ± 0.7</w:t>
            </w:r>
          </w:p>
        </w:tc>
      </w:tr>
      <w:tr w:rsidR="00A676D9" w:rsidRPr="00972CF0" w14:paraId="28B4A3A4" w14:textId="77777777" w:rsidTr="00A676D9">
        <w:trPr>
          <w:trHeight w:val="20"/>
        </w:trPr>
        <w:tc>
          <w:tcPr>
            <w:tcW w:w="8421" w:type="dxa"/>
            <w:hideMark/>
          </w:tcPr>
          <w:p w14:paraId="54414A7A" w14:textId="77777777" w:rsidR="00A676D9" w:rsidRPr="00D422E4" w:rsidRDefault="00A676D9" w:rsidP="00A676D9">
            <w:pPr>
              <w:spacing w:before="0" w:line="288" w:lineRule="auto"/>
              <w:ind w:firstLine="284"/>
              <w:jc w:val="left"/>
              <w:rPr>
                <w:color w:val="000000"/>
                <w:sz w:val="20"/>
                <w:szCs w:val="20"/>
              </w:rPr>
            </w:pPr>
            <w:r w:rsidRPr="00D422E4">
              <w:rPr>
                <w:color w:val="000000"/>
                <w:sz w:val="20"/>
                <w:szCs w:val="20"/>
              </w:rPr>
              <w:t>Q17: How satisfied are you with the number of classes scheduled for the course during the course?</w:t>
            </w:r>
          </w:p>
        </w:tc>
        <w:tc>
          <w:tcPr>
            <w:tcW w:w="1185" w:type="dxa"/>
            <w:noWrap/>
            <w:hideMark/>
          </w:tcPr>
          <w:p w14:paraId="67D31AB6" w14:textId="77777777" w:rsidR="00A676D9" w:rsidRPr="00D422E4" w:rsidRDefault="00A676D9" w:rsidP="00A676D9">
            <w:pPr>
              <w:spacing w:before="0" w:line="288" w:lineRule="auto"/>
              <w:ind w:left="-57" w:firstLine="57"/>
              <w:jc w:val="left"/>
              <w:rPr>
                <w:color w:val="000000"/>
                <w:sz w:val="20"/>
                <w:szCs w:val="20"/>
              </w:rPr>
            </w:pPr>
            <w:r w:rsidRPr="00D422E4">
              <w:rPr>
                <w:color w:val="000000"/>
                <w:sz w:val="20"/>
                <w:szCs w:val="20"/>
              </w:rPr>
              <w:t>3 ± 0.86</w:t>
            </w:r>
          </w:p>
        </w:tc>
      </w:tr>
      <w:tr w:rsidR="00A676D9" w:rsidRPr="00972CF0" w14:paraId="07046D3E" w14:textId="77777777" w:rsidTr="00A676D9">
        <w:trPr>
          <w:trHeight w:val="20"/>
        </w:trPr>
        <w:tc>
          <w:tcPr>
            <w:tcW w:w="8421" w:type="dxa"/>
            <w:hideMark/>
          </w:tcPr>
          <w:p w14:paraId="34F69728" w14:textId="77777777" w:rsidR="00A676D9" w:rsidRPr="00D422E4" w:rsidRDefault="00A676D9" w:rsidP="00A676D9">
            <w:pPr>
              <w:spacing w:before="0" w:line="288" w:lineRule="auto"/>
              <w:ind w:firstLine="284"/>
              <w:jc w:val="left"/>
              <w:rPr>
                <w:color w:val="000000"/>
                <w:sz w:val="20"/>
                <w:szCs w:val="20"/>
              </w:rPr>
            </w:pPr>
            <w:r w:rsidRPr="00D422E4">
              <w:rPr>
                <w:color w:val="000000"/>
                <w:sz w:val="20"/>
                <w:szCs w:val="20"/>
              </w:rPr>
              <w:t>Q18: Choose the model that you find most suitable for the realization of workshops (once a week, once in two weeks, half and at the end of the course, at the end of the course, other)</w:t>
            </w:r>
          </w:p>
        </w:tc>
        <w:tc>
          <w:tcPr>
            <w:tcW w:w="1185" w:type="dxa"/>
            <w:noWrap/>
            <w:hideMark/>
          </w:tcPr>
          <w:p w14:paraId="7311A56E" w14:textId="77777777" w:rsidR="00A676D9" w:rsidRPr="00D422E4" w:rsidRDefault="00A676D9" w:rsidP="00A676D9">
            <w:pPr>
              <w:spacing w:before="0" w:line="288" w:lineRule="auto"/>
              <w:ind w:left="-57" w:firstLine="57"/>
              <w:jc w:val="left"/>
              <w:rPr>
                <w:color w:val="000000"/>
                <w:sz w:val="20"/>
                <w:szCs w:val="20"/>
              </w:rPr>
            </w:pPr>
            <w:r w:rsidRPr="00D422E4">
              <w:rPr>
                <w:color w:val="000000"/>
                <w:sz w:val="20"/>
                <w:szCs w:val="20"/>
              </w:rPr>
              <w:t>/</w:t>
            </w:r>
          </w:p>
        </w:tc>
      </w:tr>
      <w:tr w:rsidR="00A676D9" w:rsidRPr="00972CF0" w14:paraId="63767D9F" w14:textId="77777777" w:rsidTr="00A676D9">
        <w:trPr>
          <w:trHeight w:val="20"/>
        </w:trPr>
        <w:tc>
          <w:tcPr>
            <w:tcW w:w="8421" w:type="dxa"/>
            <w:hideMark/>
          </w:tcPr>
          <w:p w14:paraId="4FDF95CD" w14:textId="77777777" w:rsidR="00A676D9" w:rsidRPr="00D422E4" w:rsidRDefault="00A676D9" w:rsidP="00A676D9">
            <w:pPr>
              <w:spacing w:before="0" w:line="288" w:lineRule="auto"/>
              <w:ind w:firstLine="284"/>
              <w:jc w:val="left"/>
              <w:rPr>
                <w:color w:val="000000"/>
                <w:sz w:val="20"/>
                <w:szCs w:val="20"/>
              </w:rPr>
            </w:pPr>
            <w:r w:rsidRPr="00D422E4">
              <w:rPr>
                <w:color w:val="000000"/>
                <w:sz w:val="20"/>
                <w:szCs w:val="20"/>
              </w:rPr>
              <w:t>Q20: How satisfied with the compatibility of exams tasks and teaching material</w:t>
            </w:r>
          </w:p>
        </w:tc>
        <w:tc>
          <w:tcPr>
            <w:tcW w:w="1185" w:type="dxa"/>
            <w:noWrap/>
            <w:hideMark/>
          </w:tcPr>
          <w:p w14:paraId="4F82AEBE" w14:textId="77777777" w:rsidR="00A676D9" w:rsidRPr="00D422E4" w:rsidRDefault="00A676D9" w:rsidP="00A676D9">
            <w:pPr>
              <w:spacing w:before="0" w:line="288" w:lineRule="auto"/>
              <w:ind w:left="-57" w:firstLine="57"/>
              <w:jc w:val="left"/>
              <w:rPr>
                <w:color w:val="000000"/>
                <w:sz w:val="20"/>
                <w:szCs w:val="20"/>
              </w:rPr>
            </w:pPr>
            <w:r w:rsidRPr="00D422E4">
              <w:rPr>
                <w:color w:val="000000"/>
                <w:sz w:val="20"/>
                <w:szCs w:val="20"/>
              </w:rPr>
              <w:t>5  ±  0.7</w:t>
            </w:r>
          </w:p>
        </w:tc>
      </w:tr>
      <w:tr w:rsidR="00A676D9" w:rsidRPr="00972CF0" w14:paraId="1DDA9181" w14:textId="77777777" w:rsidTr="00A676D9">
        <w:trPr>
          <w:trHeight w:val="20"/>
        </w:trPr>
        <w:tc>
          <w:tcPr>
            <w:tcW w:w="8421" w:type="dxa"/>
            <w:hideMark/>
          </w:tcPr>
          <w:p w14:paraId="53BE2B5B" w14:textId="77777777" w:rsidR="00A676D9" w:rsidRPr="00D422E4" w:rsidRDefault="00A676D9" w:rsidP="00A676D9">
            <w:pPr>
              <w:spacing w:before="0" w:line="288" w:lineRule="auto"/>
              <w:ind w:firstLine="284"/>
              <w:jc w:val="left"/>
              <w:rPr>
                <w:color w:val="000000"/>
                <w:sz w:val="20"/>
                <w:szCs w:val="20"/>
              </w:rPr>
            </w:pPr>
            <w:r w:rsidRPr="00D422E4">
              <w:rPr>
                <w:color w:val="000000"/>
                <w:sz w:val="20"/>
                <w:szCs w:val="20"/>
              </w:rPr>
              <w:t xml:space="preserve">Q21: Choose the model that you find most appropriate for the </w:t>
            </w:r>
            <w:r>
              <w:rPr>
                <w:color w:val="000000"/>
                <w:sz w:val="20"/>
                <w:szCs w:val="20"/>
              </w:rPr>
              <w:t xml:space="preserve">course that you attended (a </w:t>
            </w:r>
            <w:r w:rsidRPr="00D422E4">
              <w:rPr>
                <w:color w:val="000000"/>
                <w:sz w:val="20"/>
                <w:szCs w:val="20"/>
              </w:rPr>
              <w:t>longer course, a less intensive course or a more intensive course, a shorter period of time)</w:t>
            </w:r>
          </w:p>
        </w:tc>
        <w:tc>
          <w:tcPr>
            <w:tcW w:w="1185" w:type="dxa"/>
            <w:noWrap/>
            <w:hideMark/>
          </w:tcPr>
          <w:p w14:paraId="41921FCB" w14:textId="77777777" w:rsidR="00A676D9" w:rsidRPr="00D422E4" w:rsidRDefault="00A676D9" w:rsidP="00A676D9">
            <w:pPr>
              <w:spacing w:before="0" w:line="288" w:lineRule="auto"/>
              <w:ind w:left="-57" w:firstLine="57"/>
              <w:jc w:val="left"/>
              <w:rPr>
                <w:color w:val="000000"/>
                <w:sz w:val="20"/>
                <w:szCs w:val="20"/>
              </w:rPr>
            </w:pPr>
            <w:r w:rsidRPr="00D422E4">
              <w:rPr>
                <w:color w:val="000000"/>
                <w:sz w:val="20"/>
                <w:szCs w:val="20"/>
              </w:rPr>
              <w:t>/</w:t>
            </w:r>
          </w:p>
        </w:tc>
      </w:tr>
      <w:tr w:rsidR="00A676D9" w:rsidRPr="00972CF0" w14:paraId="4A425EA9" w14:textId="77777777" w:rsidTr="00A676D9">
        <w:trPr>
          <w:trHeight w:val="20"/>
        </w:trPr>
        <w:tc>
          <w:tcPr>
            <w:tcW w:w="8421" w:type="dxa"/>
            <w:hideMark/>
          </w:tcPr>
          <w:p w14:paraId="650CC4C6" w14:textId="77777777" w:rsidR="00A676D9" w:rsidRPr="00D422E4" w:rsidRDefault="00A676D9" w:rsidP="00A676D9">
            <w:pPr>
              <w:spacing w:before="0" w:line="288" w:lineRule="auto"/>
              <w:ind w:firstLine="284"/>
              <w:jc w:val="left"/>
              <w:rPr>
                <w:color w:val="000000"/>
                <w:sz w:val="20"/>
                <w:szCs w:val="20"/>
              </w:rPr>
            </w:pPr>
            <w:r w:rsidRPr="00D422E4">
              <w:rPr>
                <w:color w:val="000000"/>
                <w:sz w:val="20"/>
                <w:szCs w:val="20"/>
              </w:rPr>
              <w:t>Q22: How satisfied are you with th</w:t>
            </w:r>
            <w:r>
              <w:rPr>
                <w:color w:val="000000"/>
                <w:sz w:val="20"/>
                <w:szCs w:val="20"/>
              </w:rPr>
              <w:t>e support of the services of Belgrade</w:t>
            </w:r>
            <w:r w:rsidRPr="00D422E4">
              <w:rPr>
                <w:color w:val="000000"/>
                <w:sz w:val="20"/>
                <w:szCs w:val="20"/>
              </w:rPr>
              <w:t xml:space="preserve"> Metropolitan University?</w:t>
            </w:r>
          </w:p>
        </w:tc>
        <w:tc>
          <w:tcPr>
            <w:tcW w:w="1185" w:type="dxa"/>
            <w:noWrap/>
            <w:hideMark/>
          </w:tcPr>
          <w:p w14:paraId="35E5C1A3" w14:textId="77777777" w:rsidR="00A676D9" w:rsidRPr="00D422E4" w:rsidRDefault="00A676D9" w:rsidP="00A676D9">
            <w:pPr>
              <w:spacing w:before="0" w:line="288" w:lineRule="auto"/>
              <w:ind w:left="-57" w:firstLine="57"/>
              <w:jc w:val="left"/>
              <w:rPr>
                <w:color w:val="000000"/>
                <w:sz w:val="20"/>
                <w:szCs w:val="20"/>
              </w:rPr>
            </w:pPr>
            <w:r w:rsidRPr="00D422E4">
              <w:rPr>
                <w:color w:val="000000"/>
                <w:sz w:val="20"/>
                <w:szCs w:val="20"/>
              </w:rPr>
              <w:t>4  ±  1.4</w:t>
            </w:r>
          </w:p>
        </w:tc>
      </w:tr>
      <w:tr w:rsidR="00A676D9" w:rsidRPr="00972CF0" w14:paraId="59B79159" w14:textId="77777777" w:rsidTr="00A676D9">
        <w:trPr>
          <w:trHeight w:val="20"/>
        </w:trPr>
        <w:tc>
          <w:tcPr>
            <w:tcW w:w="8421" w:type="dxa"/>
            <w:hideMark/>
          </w:tcPr>
          <w:p w14:paraId="6F364811" w14:textId="77777777" w:rsidR="00A676D9" w:rsidRPr="00D422E4" w:rsidRDefault="00A676D9" w:rsidP="00A676D9">
            <w:pPr>
              <w:spacing w:before="0" w:line="288" w:lineRule="auto"/>
              <w:ind w:firstLine="284"/>
              <w:jc w:val="left"/>
              <w:rPr>
                <w:color w:val="000000"/>
                <w:sz w:val="20"/>
                <w:szCs w:val="20"/>
              </w:rPr>
            </w:pPr>
            <w:r w:rsidRPr="00D422E4">
              <w:rPr>
                <w:color w:val="000000"/>
                <w:sz w:val="20"/>
                <w:szCs w:val="20"/>
              </w:rPr>
              <w:t xml:space="preserve">Q23: Which areas in this course do you consider necessary to </w:t>
            </w:r>
            <w:r>
              <w:rPr>
                <w:color w:val="000000"/>
                <w:sz w:val="20"/>
                <w:szCs w:val="20"/>
              </w:rPr>
              <w:t xml:space="preserve">be </w:t>
            </w:r>
            <w:r w:rsidRPr="00D422E4">
              <w:rPr>
                <w:color w:val="000000"/>
                <w:sz w:val="20"/>
                <w:szCs w:val="20"/>
              </w:rPr>
              <w:t>improve</w:t>
            </w:r>
            <w:r>
              <w:rPr>
                <w:color w:val="000000"/>
                <w:sz w:val="20"/>
                <w:szCs w:val="20"/>
              </w:rPr>
              <w:t>d further</w:t>
            </w:r>
            <w:r w:rsidRPr="00D422E4">
              <w:rPr>
                <w:color w:val="000000"/>
                <w:sz w:val="20"/>
                <w:szCs w:val="20"/>
              </w:rPr>
              <w:t>:</w:t>
            </w:r>
          </w:p>
        </w:tc>
        <w:tc>
          <w:tcPr>
            <w:tcW w:w="1185" w:type="dxa"/>
            <w:noWrap/>
            <w:hideMark/>
          </w:tcPr>
          <w:p w14:paraId="1077A9BE" w14:textId="77777777" w:rsidR="00A676D9" w:rsidRPr="00D422E4" w:rsidRDefault="00A676D9" w:rsidP="00A676D9">
            <w:pPr>
              <w:spacing w:before="0" w:line="288" w:lineRule="auto"/>
              <w:ind w:left="-57" w:firstLine="57"/>
              <w:jc w:val="left"/>
              <w:rPr>
                <w:color w:val="000000"/>
                <w:sz w:val="20"/>
                <w:szCs w:val="20"/>
              </w:rPr>
            </w:pPr>
            <w:r w:rsidRPr="00D422E4">
              <w:rPr>
                <w:color w:val="000000"/>
                <w:sz w:val="20"/>
                <w:szCs w:val="20"/>
              </w:rPr>
              <w:t>/</w:t>
            </w:r>
          </w:p>
        </w:tc>
      </w:tr>
      <w:tr w:rsidR="00A676D9" w:rsidRPr="00972CF0" w14:paraId="665672C4" w14:textId="77777777" w:rsidTr="00A676D9">
        <w:trPr>
          <w:trHeight w:val="20"/>
        </w:trPr>
        <w:tc>
          <w:tcPr>
            <w:tcW w:w="8421" w:type="dxa"/>
            <w:hideMark/>
          </w:tcPr>
          <w:p w14:paraId="724FED6E" w14:textId="77777777" w:rsidR="00A676D9" w:rsidRPr="00D422E4" w:rsidRDefault="00A676D9" w:rsidP="00A676D9">
            <w:pPr>
              <w:spacing w:before="0" w:line="288" w:lineRule="auto"/>
              <w:ind w:firstLine="284"/>
              <w:jc w:val="left"/>
              <w:rPr>
                <w:color w:val="000000"/>
                <w:sz w:val="20"/>
                <w:szCs w:val="20"/>
              </w:rPr>
            </w:pPr>
            <w:r w:rsidRPr="00D422E4">
              <w:rPr>
                <w:color w:val="000000"/>
                <w:sz w:val="20"/>
                <w:szCs w:val="20"/>
              </w:rPr>
              <w:t>Q24: Here you can wri</w:t>
            </w:r>
            <w:r>
              <w:rPr>
                <w:color w:val="000000"/>
                <w:sz w:val="20"/>
                <w:szCs w:val="20"/>
              </w:rPr>
              <w:t>te your suggestions, positive feedback</w:t>
            </w:r>
            <w:r w:rsidRPr="00D422E4">
              <w:rPr>
                <w:color w:val="000000"/>
                <w:sz w:val="20"/>
                <w:szCs w:val="20"/>
              </w:rPr>
              <w:t xml:space="preserve"> or possible comments about the course</w:t>
            </w:r>
          </w:p>
        </w:tc>
        <w:tc>
          <w:tcPr>
            <w:tcW w:w="1185" w:type="dxa"/>
            <w:noWrap/>
            <w:hideMark/>
          </w:tcPr>
          <w:p w14:paraId="7F547697" w14:textId="77777777" w:rsidR="00A676D9" w:rsidRPr="00D422E4" w:rsidRDefault="00A676D9" w:rsidP="00A676D9">
            <w:pPr>
              <w:spacing w:before="0" w:line="288" w:lineRule="auto"/>
              <w:ind w:left="-57" w:firstLine="57"/>
              <w:jc w:val="left"/>
              <w:rPr>
                <w:color w:val="000000"/>
                <w:sz w:val="20"/>
                <w:szCs w:val="20"/>
              </w:rPr>
            </w:pPr>
            <w:r w:rsidRPr="00D422E4">
              <w:rPr>
                <w:color w:val="000000"/>
                <w:sz w:val="20"/>
                <w:szCs w:val="20"/>
              </w:rPr>
              <w:t>/</w:t>
            </w:r>
          </w:p>
        </w:tc>
      </w:tr>
    </w:tbl>
    <w:p w14:paraId="3B552C6E" w14:textId="77777777" w:rsidR="00A676D9" w:rsidRPr="00A676D9" w:rsidRDefault="00A676D9" w:rsidP="00A676D9">
      <w:pPr>
        <w:jc w:val="center"/>
      </w:pPr>
    </w:p>
    <w:p w14:paraId="2AA07077" w14:textId="77777777" w:rsidR="00F81ADB" w:rsidRDefault="00F81ADB" w:rsidP="00F81ADB">
      <w:r>
        <w:t>The questionnaire used the five-point Likert scale, ranging from the lowest point (1) to the highest (5), and additional essay questions. The questionnaire also provided an option to enter comments in order to allow students to give their suggestions and comments in the form of an open-ended question. Questions Q1-3, Q14-17 and Q22 had the goal to give answers to the questions about the satisfaction of the course, instructors, organization and support from BMU services during the course. Analyzing those results students expressed that are satisfied with instructors (Q1) 4 ± 1.05 (with the median 4.00) and with realization (Q2) and level of knowledge (Q3) that are acquired after completing the course (respectively 4 ± 1.09 and 4 ± 1.11 with the median 4.0). Also, the participants answered that they are satisfied with the method of carrying out Skype consultations (Q14), 4 ± 0.93 (with the median 4.0) and a little less mail consultation (Q15) 4 ± 1.16 (with the median 4.0), which is logical in relation to the type of course where it is sometimes difficult to explain the problem in writing. Trainees consider the workshops as very useful especially that they were organized in the traditional way in classrooms (Q16), 5 ± 0.7 (with the median 5.0), but consider that there is insufficient number of traditional classes of workshops that are necessary for an adequate understanding of the material (Q17), 3 ± 0.86 (with the median 3.0).</w:t>
      </w:r>
    </w:p>
    <w:p w14:paraId="680745E4" w14:textId="77777777" w:rsidR="00F81ADB" w:rsidRDefault="00F81ADB" w:rsidP="00F81ADB">
      <w:r>
        <w:t>Some questions have a relatively high standard deviation due to the limited number of trainees, but at this stage we can conclude that trainees are satisfied with quality (4 ±  methodology (4 ± 1.09) of learning materials thru Q4 and Q5, but also the trainees opinion is that the difficulty of the teaching material is not adequately distributed, 3.5 ± 0.7 (with the median 3.0), although they think that the examples (Q9) and exams (Q20) are relevant to teaching material 4 ± 0.83 (with the median 4.0). Trainees are absolutely satisfied with the BMU eLearning system (Q8) 5 ± 0.99 and they agreed that tests and other learning activities are of the great help in the learning process (Q9) 5 ± 0.48 (both with the median 5.0).</w:t>
      </w:r>
    </w:p>
    <w:p w14:paraId="7A1132A9" w14:textId="77777777" w:rsidR="00F81ADB" w:rsidRDefault="00F81ADB" w:rsidP="00F81ADB">
      <w:r>
        <w:t xml:space="preserve">Lower satisfaction of the students is observed in the assessment of the conformity of learning materials with IT trends (Q12) 3.5 ± 0.99 and the applicability of the acquired knowledge after the course (Q13) 3 ± 1.11. We believe that such results may be due to insufficient practice of the participants and overloading information that needs to be channeled through practical work. Certainly, BMU has the task of further improving the teaching materials in order to increase the adequacy. </w:t>
      </w:r>
    </w:p>
    <w:p w14:paraId="00D180BF" w14:textId="77777777" w:rsidR="00F81ADB" w:rsidRDefault="00F81ADB" w:rsidP="00F81ADB">
      <w:r>
        <w:t xml:space="preserve">Students responded positively to “Programming in Java” short cycle program even through their comments through Q11, Q18, Q221, Q23 and Q24. Students considered the course to be useful and interesting: </w:t>
      </w:r>
    </w:p>
    <w:p w14:paraId="0044E2E7" w14:textId="231A37B8" w:rsidR="00F81ADB" w:rsidRDefault="00F81ADB" w:rsidP="00040790">
      <w:pPr>
        <w:pStyle w:val="ListParagraph"/>
        <w:numPr>
          <w:ilvl w:val="0"/>
          <w:numId w:val="3"/>
        </w:numPr>
      </w:pPr>
      <w:r>
        <w:t xml:space="preserve">“Program is good”, </w:t>
      </w:r>
    </w:p>
    <w:p w14:paraId="6DC15E48" w14:textId="3FD84CEF" w:rsidR="00F81ADB" w:rsidRDefault="00F81ADB" w:rsidP="00040790">
      <w:pPr>
        <w:pStyle w:val="ListParagraph"/>
        <w:numPr>
          <w:ilvl w:val="0"/>
          <w:numId w:val="3"/>
        </w:numPr>
      </w:pPr>
      <w:r>
        <w:t xml:space="preserve">“It's a good and interesting course”, </w:t>
      </w:r>
    </w:p>
    <w:p w14:paraId="2E4AD57F" w14:textId="680C446A" w:rsidR="00F81ADB" w:rsidRDefault="00F81ADB" w:rsidP="00040790">
      <w:pPr>
        <w:pStyle w:val="ListParagraph"/>
        <w:numPr>
          <w:ilvl w:val="0"/>
          <w:numId w:val="3"/>
        </w:numPr>
      </w:pPr>
      <w:r>
        <w:t>“The program is very useful and provides a lot of practical knowledge for future employment.”</w:t>
      </w:r>
    </w:p>
    <w:p w14:paraId="07ED3558" w14:textId="77777777" w:rsidR="00F81ADB" w:rsidRDefault="00F81ADB" w:rsidP="00F81ADB">
      <w:r>
        <w:t xml:space="preserve">Additional comments and suggestions point to other questions of an essay questionnaire are generally similar and we can conclude that it is necessary to improve: </w:t>
      </w:r>
    </w:p>
    <w:p w14:paraId="32241A08" w14:textId="7864BCE2" w:rsidR="00F81ADB" w:rsidRDefault="00F81ADB" w:rsidP="00040790">
      <w:pPr>
        <w:pStyle w:val="ListParagraph"/>
        <w:numPr>
          <w:ilvl w:val="0"/>
          <w:numId w:val="4"/>
        </w:numPr>
      </w:pPr>
      <w:r>
        <w:t xml:space="preserve">“Everything is good, but there is a lack of traditional work in the classroom with instructors”, </w:t>
      </w:r>
    </w:p>
    <w:p w14:paraId="2E076D10" w14:textId="4BAF1E9D" w:rsidR="00F81ADB" w:rsidRDefault="00F81ADB" w:rsidP="00040790">
      <w:pPr>
        <w:pStyle w:val="ListParagraph"/>
        <w:numPr>
          <w:ilvl w:val="0"/>
          <w:numId w:val="4"/>
        </w:numPr>
      </w:pPr>
      <w:r>
        <w:t xml:space="preserve">“More teamwork is needed”, </w:t>
      </w:r>
    </w:p>
    <w:p w14:paraId="6DEFD594" w14:textId="18365843" w:rsidR="00F81ADB" w:rsidRDefault="00F81ADB" w:rsidP="00040790">
      <w:pPr>
        <w:pStyle w:val="ListParagraph"/>
        <w:numPr>
          <w:ilvl w:val="0"/>
          <w:numId w:val="4"/>
        </w:numPr>
      </w:pPr>
      <w:r>
        <w:t>“The course needs to be slower and less intense.”</w:t>
      </w:r>
    </w:p>
    <w:p w14:paraId="24E175A5" w14:textId="77777777" w:rsidR="00F81ADB" w:rsidRDefault="00F81ADB" w:rsidP="00F81ADB">
      <w:r>
        <w:t>Comment such as: ”Links to online resources would be helpful” indicate that learners also consider that additional online resources would be helpful if they were linked to LO.</w:t>
      </w:r>
      <w:r>
        <w:tab/>
      </w:r>
    </w:p>
    <w:p w14:paraId="786AFD8D" w14:textId="77777777" w:rsidR="00F81ADB" w:rsidRDefault="00F81ADB" w:rsidP="00F81ADB">
      <w:r>
        <w:t>Conclusions that can be made for the improvements of short cycle “Programming in Java” program from the given results are the following:</w:t>
      </w:r>
    </w:p>
    <w:p w14:paraId="3B8DF66B" w14:textId="51CABEA0" w:rsidR="00F81ADB" w:rsidRDefault="00F81ADB" w:rsidP="00040790">
      <w:pPr>
        <w:pStyle w:val="ListParagraph"/>
        <w:numPr>
          <w:ilvl w:val="0"/>
          <w:numId w:val="5"/>
        </w:numPr>
      </w:pPr>
      <w:r>
        <w:t>Workshops must be organized more often and should be longer</w:t>
      </w:r>
    </w:p>
    <w:p w14:paraId="50334BCD" w14:textId="1718C327" w:rsidR="00F81ADB" w:rsidRDefault="00F81ADB" w:rsidP="00040790">
      <w:pPr>
        <w:pStyle w:val="ListParagraph"/>
        <w:numPr>
          <w:ilvl w:val="0"/>
          <w:numId w:val="5"/>
        </w:numPr>
      </w:pPr>
      <w:r>
        <w:t>It is i</w:t>
      </w:r>
      <w:r w:rsidR="00613D67">
        <w:t>mportant to provide a</w:t>
      </w:r>
      <w:r>
        <w:t>dditional resources to LOs or assigned problems, such as Internet resources and</w:t>
      </w:r>
    </w:p>
    <w:p w14:paraId="1EF0F3A8" w14:textId="449522B6" w:rsidR="00A676D9" w:rsidRDefault="00F81ADB" w:rsidP="00040790">
      <w:pPr>
        <w:pStyle w:val="ListParagraph"/>
        <w:numPr>
          <w:ilvl w:val="0"/>
          <w:numId w:val="5"/>
        </w:numPr>
      </w:pPr>
      <w:r>
        <w:t>The extent of the course and its intensity should be re-examined.</w:t>
      </w:r>
    </w:p>
    <w:p w14:paraId="073918C1" w14:textId="5F15084C" w:rsidR="00F81ADB" w:rsidRDefault="00F81ADB" w:rsidP="00F81ADB">
      <w:pPr>
        <w:pStyle w:val="Heading1"/>
      </w:pPr>
      <w:bookmarkStart w:id="19" w:name="_Toc414599690"/>
      <w:r>
        <w:t>Conclusions</w:t>
      </w:r>
      <w:bookmarkEnd w:id="19"/>
    </w:p>
    <w:p w14:paraId="0B69B0E0" w14:textId="77777777" w:rsidR="00613D67" w:rsidRDefault="00613D67" w:rsidP="00613D67">
      <w:r>
        <w:t xml:space="preserve">The achieved results might suggest that the curriculum was too demanding for trainees, but it will allow them to find a job of Junior Java Programmer more easily, as they have a needed set of knowledge and skills. BMU is aiming to satisfy employers and their expectations. Trainees must understand that programming is a serious and demanding job. They need to be ready for serious tests when future employers will ask them to demonstrate what they can perform. </w:t>
      </w:r>
    </w:p>
    <w:p w14:paraId="70B33812" w14:textId="40B98801" w:rsidR="00613D67" w:rsidRDefault="00613D67" w:rsidP="00613D67">
      <w:r>
        <w:t>Therefore, future analyzes and improvements will be directed at what is considered by trainees as a lack in the current implementation of program, such as the intensity of the course with the increasing of the work with instructors. The following modifications of the SCHE  program Programming in Java are recommended:</w:t>
      </w:r>
    </w:p>
    <w:p w14:paraId="4070C16F" w14:textId="0BECA719" w:rsidR="00613D67" w:rsidRDefault="00613D67" w:rsidP="00040790">
      <w:pPr>
        <w:pStyle w:val="ListParagraph"/>
        <w:numPr>
          <w:ilvl w:val="0"/>
          <w:numId w:val="6"/>
        </w:numPr>
      </w:pPr>
      <w:r>
        <w:t>The curriculum is acceptable, but is demanding. Therefore, in order to reduce its intensity to trainees, the training period should be extended to 10 months, instead of nine months, as it was in the pilot  implementation.</w:t>
      </w:r>
      <w:r w:rsidR="005F79D9">
        <w:t xml:space="preserve"> </w:t>
      </w:r>
      <w:r w:rsidR="00A56E79">
        <w:t>Therefore</w:t>
      </w:r>
      <w:r w:rsidR="005F79D9">
        <w:t xml:space="preserve">, internship  should be reduced to one month, as the overall duration of the program is restricted by the low to 12 months. Other option is to </w:t>
      </w:r>
      <w:r w:rsidR="00A56E79">
        <w:t>avoid time</w:t>
      </w:r>
      <w:r w:rsidR="005F79D9">
        <w:t xml:space="preserve"> for summer holydays. </w:t>
      </w:r>
    </w:p>
    <w:p w14:paraId="7C1D9413" w14:textId="78F5F2DB" w:rsidR="00A56E79" w:rsidRDefault="00A56E79" w:rsidP="00040790">
      <w:pPr>
        <w:pStyle w:val="ListParagraph"/>
        <w:numPr>
          <w:ilvl w:val="0"/>
          <w:numId w:val="6"/>
        </w:numPr>
      </w:pPr>
      <w:r>
        <w:t xml:space="preserve">F2F workshops should be organized </w:t>
      </w:r>
      <w:r w:rsidR="001C707F">
        <w:t>one day per</w:t>
      </w:r>
      <w:r>
        <w:t xml:space="preserve"> week with at least three hours, according to suggestions of trainees</w:t>
      </w:r>
      <w:r w:rsidR="001C707F">
        <w:t xml:space="preserve"> of our pilot implementation</w:t>
      </w:r>
      <w:r>
        <w:t xml:space="preserve">.  </w:t>
      </w:r>
    </w:p>
    <w:p w14:paraId="01BAF38A" w14:textId="41AFCC50" w:rsidR="00A56E79" w:rsidRDefault="00A56E79" w:rsidP="00040790">
      <w:pPr>
        <w:pStyle w:val="ListParagraph"/>
        <w:numPr>
          <w:ilvl w:val="0"/>
          <w:numId w:val="6"/>
        </w:numPr>
      </w:pPr>
      <w:r>
        <w:t>The  learning materials need to be updated every year according to latest technology trends. This a regular practice at BMU, but, it seams that some of learning objects were not modified accordingly.</w:t>
      </w:r>
    </w:p>
    <w:p w14:paraId="2C036665" w14:textId="729E2750" w:rsidR="00613D67" w:rsidRDefault="00613D67" w:rsidP="00040790">
      <w:pPr>
        <w:pStyle w:val="ListParagraph"/>
        <w:numPr>
          <w:ilvl w:val="0"/>
          <w:numId w:val="6"/>
        </w:numPr>
      </w:pPr>
      <w:r>
        <w:t xml:space="preserve">The program could be split into </w:t>
      </w:r>
      <w:r w:rsidR="00A56E79">
        <w:t xml:space="preserve">two </w:t>
      </w:r>
      <w:r>
        <w:t>smaller programs,</w:t>
      </w:r>
      <w:r w:rsidR="001C707F">
        <w:t xml:space="preserve">as two parts of the SCHE program Programming in Java, </w:t>
      </w:r>
      <w:r>
        <w:t xml:space="preserve"> such as </w:t>
      </w:r>
      <w:r w:rsidRPr="00A56E79">
        <w:rPr>
          <w:i/>
        </w:rPr>
        <w:t>Basic Java</w:t>
      </w:r>
      <w:r w:rsidR="005F79D9" w:rsidRPr="00A56E79">
        <w:rPr>
          <w:i/>
        </w:rPr>
        <w:t xml:space="preserve"> Programming</w:t>
      </w:r>
      <w:r w:rsidR="005F79D9">
        <w:t xml:space="preserve"> and </w:t>
      </w:r>
      <w:r w:rsidR="005F79D9" w:rsidRPr="00A56E79">
        <w:rPr>
          <w:i/>
        </w:rPr>
        <w:t>Advanced Java P</w:t>
      </w:r>
      <w:r w:rsidRPr="00A56E79">
        <w:rPr>
          <w:i/>
        </w:rPr>
        <w:t>rogramming</w:t>
      </w:r>
      <w:r>
        <w:t xml:space="preserve">. There are trainees that </w:t>
      </w:r>
      <w:r w:rsidR="001C707F">
        <w:t xml:space="preserve">want </w:t>
      </w:r>
      <w:r>
        <w:t>to learn Java, not to become pr</w:t>
      </w:r>
      <w:r w:rsidR="00A56E79">
        <w:t>ogrammers, but just to use it</w:t>
      </w:r>
      <w:r>
        <w:t xml:space="preserve"> on their existing job</w:t>
      </w:r>
      <w:r w:rsidR="00A56E79">
        <w:t>s</w:t>
      </w:r>
      <w:r>
        <w:t>.</w:t>
      </w:r>
      <w:r w:rsidR="001C707F">
        <w:t xml:space="preserve"> Basic Java programming programme will be enough for them. </w:t>
      </w:r>
      <w:r>
        <w:t xml:space="preserve"> Those trainees that plan to find </w:t>
      </w:r>
      <w:r w:rsidR="00A56E79">
        <w:t xml:space="preserve">a </w:t>
      </w:r>
      <w:r>
        <w:t xml:space="preserve">job </w:t>
      </w:r>
      <w:r w:rsidR="001C707F">
        <w:t>of professional junior Java p</w:t>
      </w:r>
      <w:r>
        <w:t xml:space="preserve">rogrammers, will  enroll the second part of the </w:t>
      </w:r>
      <w:r w:rsidR="005F79D9">
        <w:t xml:space="preserve">SCHE </w:t>
      </w:r>
      <w:r>
        <w:t xml:space="preserve">programme </w:t>
      </w:r>
      <w:r w:rsidR="005F79D9">
        <w:t>–</w:t>
      </w:r>
      <w:r>
        <w:t xml:space="preserve"> </w:t>
      </w:r>
      <w:r w:rsidR="005F79D9">
        <w:t>Advanced Java Programming.</w:t>
      </w:r>
      <w:r w:rsidR="00A56E79">
        <w:t xml:space="preserve">  The official certificate , after completing the firs</w:t>
      </w:r>
      <w:r w:rsidR="001C707F">
        <w:t>t</w:t>
      </w:r>
      <w:r w:rsidR="00A56E79">
        <w:t xml:space="preserve"> part, of SCHE programme Programming in Java will be given only to trainees that successfully completed </w:t>
      </w:r>
      <w:r w:rsidR="001C707F">
        <w:t xml:space="preserve">also </w:t>
      </w:r>
      <w:r w:rsidR="00A56E79">
        <w:t xml:space="preserve">the second part of the overall programme, i.e. </w:t>
      </w:r>
      <w:r w:rsidR="00A56E79" w:rsidRPr="00A56E79">
        <w:rPr>
          <w:i/>
        </w:rPr>
        <w:t>Advanced Java Programming</w:t>
      </w:r>
      <w:r w:rsidR="00A56E79">
        <w:t xml:space="preserve">. </w:t>
      </w:r>
    </w:p>
    <w:p w14:paraId="03D3DC15" w14:textId="5090334E" w:rsidR="005F79D9" w:rsidRDefault="005F79D9" w:rsidP="005F79D9">
      <w:r>
        <w:t xml:space="preserve">Java is </w:t>
      </w:r>
      <w:r w:rsidR="00A56E79">
        <w:t xml:space="preserve">a </w:t>
      </w:r>
      <w:r>
        <w:t>very complex technology and mostly used in development of complex, enterprise</w:t>
      </w:r>
      <w:r w:rsidR="00A56E79">
        <w:t>-level</w:t>
      </w:r>
      <w:r>
        <w:t xml:space="preserve"> software systems.  After talking to Java professional developers, we are pretty sure that the curriculum of the developed SCHE program </w:t>
      </w:r>
      <w:r w:rsidR="00A56E79">
        <w:t>Programming in Java</w:t>
      </w:r>
      <w:r w:rsidR="001F72F3">
        <w:t>, aimi</w:t>
      </w:r>
      <w:r>
        <w:t>ng to train future Java junior programmers</w:t>
      </w:r>
      <w:r w:rsidR="00A56E79">
        <w:t xml:space="preserve"> ,</w:t>
      </w:r>
      <w:r>
        <w:t xml:space="preserve">  </w:t>
      </w:r>
      <w:r w:rsidR="001F72F3">
        <w:t xml:space="preserve">is appropriate, as it has been developed according to European </w:t>
      </w:r>
      <w:r w:rsidR="00A56E79">
        <w:t xml:space="preserve">ICT </w:t>
      </w:r>
      <w:r w:rsidR="001F72F3">
        <w:t>job profile specifications  and</w:t>
      </w:r>
      <w:r w:rsidR="00A56E79">
        <w:t xml:space="preserve"> according </w:t>
      </w:r>
      <w:r w:rsidR="001F72F3">
        <w:t xml:space="preserve"> </w:t>
      </w:r>
      <w:r w:rsidR="00A56E79">
        <w:t>internationally</w:t>
      </w:r>
      <w:r w:rsidR="001F72F3">
        <w:t xml:space="preserve"> </w:t>
      </w:r>
      <w:r w:rsidR="00A56E79">
        <w:t>recognized bodies of k</w:t>
      </w:r>
      <w:r w:rsidR="001F72F3">
        <w:t xml:space="preserve">nowledge, such as SWEBOK 3.0 and Computer Science BOK of IEEE Computer Society. </w:t>
      </w:r>
    </w:p>
    <w:p w14:paraId="025A50DD" w14:textId="7F8B143A" w:rsidR="001F72F3" w:rsidRDefault="001F72F3" w:rsidP="005F79D9">
      <w:r>
        <w:t xml:space="preserve">Trainees that plan to find a job as junior Java </w:t>
      </w:r>
      <w:r w:rsidR="00A56E79">
        <w:t>developers</w:t>
      </w:r>
      <w:r>
        <w:t xml:space="preserve"> need to know that they </w:t>
      </w:r>
      <w:r w:rsidR="00A56E79">
        <w:t>must learn appropriate knowledge and trained with</w:t>
      </w:r>
      <w:r>
        <w:t xml:space="preserve"> required programming skills, in order to get a job. Software development companies test them in detail, implementing a trial working period of 4 to 8 weeks. They have to deliver what is expected to them. As BMU aims to satisfy needs of employers, the developed curriculum will not be modified aiming to be easier for trainees.  There are such Java courses on the market, but BMU wants to offer its SCHE program Programming in Java as a serious and </w:t>
      </w:r>
      <w:r w:rsidR="001C707F">
        <w:t>professional short</w:t>
      </w:r>
      <w:r>
        <w:t xml:space="preserve"> programme, </w:t>
      </w:r>
      <w:r w:rsidR="00A56E79">
        <w:t xml:space="preserve">that provides what employers needs. </w:t>
      </w:r>
    </w:p>
    <w:p w14:paraId="21194A1A" w14:textId="41EFC67B" w:rsidR="005B17F9" w:rsidRDefault="005B17F9" w:rsidP="005B17F9">
      <w:pPr>
        <w:pStyle w:val="Heading1"/>
      </w:pPr>
      <w:bookmarkStart w:id="20" w:name="_Toc414599691"/>
      <w:r>
        <w:t>References</w:t>
      </w:r>
      <w:bookmarkEnd w:id="20"/>
    </w:p>
    <w:p w14:paraId="623C7CF1" w14:textId="77777777" w:rsidR="005B17F9" w:rsidRDefault="005B17F9" w:rsidP="00040790">
      <w:pPr>
        <w:pStyle w:val="ListParagraph"/>
        <w:numPr>
          <w:ilvl w:val="0"/>
          <w:numId w:val="7"/>
        </w:numPr>
      </w:pPr>
      <w:r>
        <w:t>Higher Education Act (2017), The Higher Educatio Act, Republic of Serbia, “, Službeni glasnik RS, No. 88/17, Belgrade, 29 September 2017.</w:t>
      </w:r>
    </w:p>
    <w:p w14:paraId="45921DEA" w14:textId="77777777" w:rsidR="005B17F9" w:rsidRDefault="005B17F9" w:rsidP="00040790">
      <w:pPr>
        <w:pStyle w:val="ListParagraph"/>
        <w:numPr>
          <w:ilvl w:val="0"/>
          <w:numId w:val="7"/>
        </w:numPr>
      </w:pPr>
      <w:r>
        <w:t>EQF (2008), The European Qualifications Framework for Lifelong Learning (EQF)“, European Commission,  Office for Official Publications of the European Communities, Luxembourg, 2008, Available: https://www.eurashe.eu/. [Accessed: 24-Sep-2018].</w:t>
      </w:r>
    </w:p>
    <w:p w14:paraId="11927739" w14:textId="77777777" w:rsidR="005B17F9" w:rsidRDefault="005B17F9" w:rsidP="00040790">
      <w:pPr>
        <w:pStyle w:val="ListParagraph"/>
        <w:numPr>
          <w:ilvl w:val="0"/>
          <w:numId w:val="7"/>
        </w:numPr>
      </w:pPr>
      <w:r>
        <w:t>“European ICT Professional Profiles” (2017), CEN ICT Skills Workshop „European ICT Professional Profiles in action“, INTERIM REPORT, June 2017</w:t>
      </w:r>
    </w:p>
    <w:p w14:paraId="3AF477AF" w14:textId="77777777" w:rsidR="005B17F9" w:rsidRDefault="005B17F9" w:rsidP="00040790">
      <w:pPr>
        <w:pStyle w:val="ListParagraph"/>
        <w:numPr>
          <w:ilvl w:val="0"/>
          <w:numId w:val="7"/>
        </w:numPr>
      </w:pPr>
      <w:r>
        <w:t>e-CF(2014), “The European e-Competence Framework (e-CF) version 3.0 – A common European Framework for ICT Professionals in all industry sectors. CWA 16234:2014 Part 1. © CEN, http://www.ecompetences.eu/e-cf-3-0-download/  [Accessed 10/03/19]</w:t>
      </w:r>
    </w:p>
    <w:p w14:paraId="4FA05455" w14:textId="77777777" w:rsidR="005B17F9" w:rsidRDefault="005B17F9" w:rsidP="00040790">
      <w:pPr>
        <w:pStyle w:val="ListParagraph"/>
        <w:numPr>
          <w:ilvl w:val="0"/>
          <w:numId w:val="7"/>
        </w:numPr>
      </w:pPr>
      <w:r>
        <w:t xml:space="preserve">Domazet (2017), Development of curriculum of the pilot online SCHE program PROGRAMMING IN JAVA, Deliverable 5.1.1, Partners Technical Report, Erasmus + project “Introduction of part-time and short-cycle studies in Serbia/PT&amp;SCHE”, 20.07.2017, www.pt-sche.metropolitan.ac.rs </w:t>
      </w:r>
    </w:p>
    <w:p w14:paraId="54D01FF6" w14:textId="77777777" w:rsidR="005B17F9" w:rsidRDefault="005B17F9" w:rsidP="00040790">
      <w:pPr>
        <w:pStyle w:val="ListParagraph"/>
        <w:numPr>
          <w:ilvl w:val="0"/>
          <w:numId w:val="7"/>
        </w:numPr>
      </w:pPr>
      <w:r>
        <w:t xml:space="preserve">The Foundation ICT BOK (2015), The Foundation ICT Body of Knowledge, Version 1, 22 February 2015,  a report prepared  for the European Commission, DG Internal Market, Industry, Entrepreneurship and SMEs by the Service Contract: e-Skills: Promotion of ICT Professionalism in Europe | No 290/PP/ENT/CIP/13/C/N01C011 prepared by Capgemini Consulting and Ernst &amp; Young, https://ec.europa.eu/docsroom/documents/21342/attachments/1/translations/en/renditions/pdf </w:t>
      </w:r>
    </w:p>
    <w:p w14:paraId="4F670D76" w14:textId="77777777" w:rsidR="005B17F9" w:rsidRDefault="005B17F9" w:rsidP="00040790">
      <w:pPr>
        <w:pStyle w:val="ListParagraph"/>
        <w:numPr>
          <w:ilvl w:val="0"/>
          <w:numId w:val="7"/>
        </w:numPr>
      </w:pPr>
      <w:r>
        <w:t xml:space="preserve">SWEBOK 3.0 (2014), SWEBOK 3.0 – Guide to the  Software Engineering Body of Knowledge, Editors Pierre Bourque, École de technologie supérieure (ÉTS) and Richard E. (Dick) Fairley, Software and Systems Engineering Associates (S2EA), IEEE Computer Society, https://www.computer.org/education/bodies-of-knowledge/software-engineering </w:t>
      </w:r>
    </w:p>
    <w:p w14:paraId="3F7C53B0" w14:textId="77777777" w:rsidR="005B17F9" w:rsidRDefault="005B17F9" w:rsidP="00040790">
      <w:pPr>
        <w:pStyle w:val="ListParagraph"/>
        <w:numPr>
          <w:ilvl w:val="0"/>
          <w:numId w:val="7"/>
        </w:numPr>
      </w:pPr>
      <w:r>
        <w:t xml:space="preserve">Computer Science Curricula 2013,  Curriculum Guidelines for Undergraduate Degree Programs in Computer Science, December 20, 2013, The Joint Task Force on Computing Curricula Association for Computing Machinery (ACM) IEEE Computer Society, https://dl.acm.org/citation.cfm?id=2534860 </w:t>
      </w:r>
    </w:p>
    <w:p w14:paraId="7FD6C34B" w14:textId="77777777" w:rsidR="007D68FD" w:rsidRPr="007D68FD" w:rsidRDefault="007D68FD" w:rsidP="007D68FD"/>
    <w:p w14:paraId="5309BF1C" w14:textId="77777777" w:rsidR="007D68FD" w:rsidRPr="007D68FD" w:rsidRDefault="007D68FD" w:rsidP="007D68FD"/>
    <w:sectPr w:rsidR="007D68FD" w:rsidRPr="007D68FD" w:rsidSect="00023AE3">
      <w:footerReference w:type="even" r:id="rId15"/>
      <w:footerReference w:type="default" r:id="rId16"/>
      <w:pgSz w:w="11900" w:h="16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539FCDF" w14:textId="77777777" w:rsidR="005B17F9" w:rsidRDefault="005B17F9" w:rsidP="00C0054E">
      <w:r>
        <w:separator/>
      </w:r>
    </w:p>
  </w:endnote>
  <w:endnote w:type="continuationSeparator" w:id="0">
    <w:p w14:paraId="09646D51" w14:textId="77777777" w:rsidR="005B17F9" w:rsidRDefault="005B17F9" w:rsidP="00C005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Lucida Grande CY">
    <w:panose1 w:val="020B0600040502020204"/>
    <w:charset w:val="59"/>
    <w:family w:val="auto"/>
    <w:pitch w:val="variable"/>
    <w:sig w:usb0="E1000AEF" w:usb1="5000A1FF" w:usb2="00000000" w:usb3="00000000" w:csb0="000001BF" w:csb1="00000000"/>
  </w:font>
  <w:font w:name="Times">
    <w:altName w:val="Times Roman"/>
    <w:panose1 w:val="02000500000000000000"/>
    <w:charset w:val="4D"/>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0FE807" w14:textId="77777777" w:rsidR="005B17F9" w:rsidRDefault="005B17F9" w:rsidP="0008593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AF38A5D" w14:textId="77777777" w:rsidR="005B17F9" w:rsidRDefault="005B17F9" w:rsidP="00085939">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22CBFE" w14:textId="77777777" w:rsidR="005B17F9" w:rsidRDefault="005B17F9" w:rsidP="0008593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47B71">
      <w:rPr>
        <w:rStyle w:val="PageNumber"/>
        <w:noProof/>
      </w:rPr>
      <w:t>1</w:t>
    </w:r>
    <w:r>
      <w:rPr>
        <w:rStyle w:val="PageNumber"/>
      </w:rPr>
      <w:fldChar w:fldCharType="end"/>
    </w:r>
  </w:p>
  <w:p w14:paraId="1E75D2C0" w14:textId="77777777" w:rsidR="005B17F9" w:rsidRDefault="005B17F9" w:rsidP="00516CEF">
    <w:pPr>
      <w:pStyle w:val="Footer"/>
      <w:spacing w:before="0"/>
      <w:ind w:right="357"/>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5EF89F3" w14:textId="77777777" w:rsidR="005B17F9" w:rsidRDefault="005B17F9" w:rsidP="00C0054E">
      <w:r>
        <w:separator/>
      </w:r>
    </w:p>
  </w:footnote>
  <w:footnote w:type="continuationSeparator" w:id="0">
    <w:p w14:paraId="46407ECF" w14:textId="77777777" w:rsidR="005B17F9" w:rsidRDefault="005B17F9" w:rsidP="00C0054E">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27482C"/>
    <w:multiLevelType w:val="multilevel"/>
    <w:tmpl w:val="588EDA5E"/>
    <w:styleLink w:val="Style1"/>
    <w:lvl w:ilvl="0">
      <w:start w:val="3"/>
      <w:numFmt w:val="decimal"/>
      <w:lvlText w:val="%1."/>
      <w:lvlJc w:val="left"/>
      <w:pPr>
        <w:ind w:left="360" w:hanging="360"/>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nsid w:val="20C97792"/>
    <w:multiLevelType w:val="multilevel"/>
    <w:tmpl w:val="04090025"/>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nsid w:val="28A320FA"/>
    <w:multiLevelType w:val="hybridMultilevel"/>
    <w:tmpl w:val="B79EC1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9A93638"/>
    <w:multiLevelType w:val="hybridMultilevel"/>
    <w:tmpl w:val="9196A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B5737DB"/>
    <w:multiLevelType w:val="hybridMultilevel"/>
    <w:tmpl w:val="1FE29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2A9331F"/>
    <w:multiLevelType w:val="hybridMultilevel"/>
    <w:tmpl w:val="C3122DAA"/>
    <w:lvl w:ilvl="0" w:tplc="B5FE5B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7E31BB5"/>
    <w:multiLevelType w:val="hybridMultilevel"/>
    <w:tmpl w:val="3CC811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4"/>
  </w:num>
  <w:num w:numId="4">
    <w:abstractNumId w:val="3"/>
  </w:num>
  <w:num w:numId="5">
    <w:abstractNumId w:val="6"/>
  </w:num>
  <w:num w:numId="6">
    <w:abstractNumId w:val="2"/>
  </w:num>
  <w:num w:numId="7">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7648"/>
    <w:rsid w:val="00004767"/>
    <w:rsid w:val="00023AE3"/>
    <w:rsid w:val="0002581D"/>
    <w:rsid w:val="00025B52"/>
    <w:rsid w:val="00040790"/>
    <w:rsid w:val="000467F2"/>
    <w:rsid w:val="00054133"/>
    <w:rsid w:val="00063C65"/>
    <w:rsid w:val="00075AB1"/>
    <w:rsid w:val="00085939"/>
    <w:rsid w:val="00092BEC"/>
    <w:rsid w:val="000A3BC0"/>
    <w:rsid w:val="000B28A4"/>
    <w:rsid w:val="000C4684"/>
    <w:rsid w:val="000C6964"/>
    <w:rsid w:val="000D026E"/>
    <w:rsid w:val="000D2C89"/>
    <w:rsid w:val="000E1035"/>
    <w:rsid w:val="000E5486"/>
    <w:rsid w:val="000E767B"/>
    <w:rsid w:val="000F1F54"/>
    <w:rsid w:val="000F324E"/>
    <w:rsid w:val="001065DE"/>
    <w:rsid w:val="00113D78"/>
    <w:rsid w:val="00117C7C"/>
    <w:rsid w:val="00132D8D"/>
    <w:rsid w:val="00133E63"/>
    <w:rsid w:val="00133F85"/>
    <w:rsid w:val="00136968"/>
    <w:rsid w:val="00143FCD"/>
    <w:rsid w:val="001478BB"/>
    <w:rsid w:val="00150B9D"/>
    <w:rsid w:val="0015275A"/>
    <w:rsid w:val="0015772D"/>
    <w:rsid w:val="0017016E"/>
    <w:rsid w:val="00176159"/>
    <w:rsid w:val="001904EA"/>
    <w:rsid w:val="00190909"/>
    <w:rsid w:val="001915DD"/>
    <w:rsid w:val="001A42FB"/>
    <w:rsid w:val="001A58FA"/>
    <w:rsid w:val="001C707F"/>
    <w:rsid w:val="001C7668"/>
    <w:rsid w:val="001D3601"/>
    <w:rsid w:val="001D4CBD"/>
    <w:rsid w:val="001F63C6"/>
    <w:rsid w:val="001F72F3"/>
    <w:rsid w:val="001F7839"/>
    <w:rsid w:val="0020025E"/>
    <w:rsid w:val="0020755D"/>
    <w:rsid w:val="002139EC"/>
    <w:rsid w:val="00221F02"/>
    <w:rsid w:val="00224343"/>
    <w:rsid w:val="00225214"/>
    <w:rsid w:val="0022662C"/>
    <w:rsid w:val="00231229"/>
    <w:rsid w:val="00235E4E"/>
    <w:rsid w:val="00254D73"/>
    <w:rsid w:val="00272256"/>
    <w:rsid w:val="00291759"/>
    <w:rsid w:val="00296523"/>
    <w:rsid w:val="002A3D4B"/>
    <w:rsid w:val="002B0B68"/>
    <w:rsid w:val="002B75B3"/>
    <w:rsid w:val="002C172F"/>
    <w:rsid w:val="002D0D29"/>
    <w:rsid w:val="002D5030"/>
    <w:rsid w:val="002D5AC6"/>
    <w:rsid w:val="0030437B"/>
    <w:rsid w:val="0030481C"/>
    <w:rsid w:val="0030678C"/>
    <w:rsid w:val="003162E4"/>
    <w:rsid w:val="003170AB"/>
    <w:rsid w:val="00320D25"/>
    <w:rsid w:val="003320CE"/>
    <w:rsid w:val="003464CF"/>
    <w:rsid w:val="0036728E"/>
    <w:rsid w:val="00373058"/>
    <w:rsid w:val="00395AE7"/>
    <w:rsid w:val="003A5D7A"/>
    <w:rsid w:val="003B40BD"/>
    <w:rsid w:val="003B481B"/>
    <w:rsid w:val="003D3804"/>
    <w:rsid w:val="003D515D"/>
    <w:rsid w:val="003E054E"/>
    <w:rsid w:val="003E0E22"/>
    <w:rsid w:val="003E5A05"/>
    <w:rsid w:val="003F25C9"/>
    <w:rsid w:val="003F270E"/>
    <w:rsid w:val="00403D68"/>
    <w:rsid w:val="00431140"/>
    <w:rsid w:val="00436117"/>
    <w:rsid w:val="0045588D"/>
    <w:rsid w:val="00463570"/>
    <w:rsid w:val="0046401C"/>
    <w:rsid w:val="00464D3C"/>
    <w:rsid w:val="00473B13"/>
    <w:rsid w:val="004928D5"/>
    <w:rsid w:val="004A0C0F"/>
    <w:rsid w:val="004B0C84"/>
    <w:rsid w:val="004C0818"/>
    <w:rsid w:val="004C79D0"/>
    <w:rsid w:val="004D05D6"/>
    <w:rsid w:val="004D3868"/>
    <w:rsid w:val="004E3CD6"/>
    <w:rsid w:val="004F5E50"/>
    <w:rsid w:val="005059DD"/>
    <w:rsid w:val="005102AE"/>
    <w:rsid w:val="00516CEF"/>
    <w:rsid w:val="00524C2B"/>
    <w:rsid w:val="005321FC"/>
    <w:rsid w:val="00533D0F"/>
    <w:rsid w:val="00544BBA"/>
    <w:rsid w:val="00552D25"/>
    <w:rsid w:val="005613FB"/>
    <w:rsid w:val="00563051"/>
    <w:rsid w:val="00573D3D"/>
    <w:rsid w:val="00584285"/>
    <w:rsid w:val="00587C29"/>
    <w:rsid w:val="005B17F9"/>
    <w:rsid w:val="005C0285"/>
    <w:rsid w:val="005D1198"/>
    <w:rsid w:val="005D16DE"/>
    <w:rsid w:val="005D2B89"/>
    <w:rsid w:val="005D4C29"/>
    <w:rsid w:val="005F3D09"/>
    <w:rsid w:val="005F71F2"/>
    <w:rsid w:val="005F79D9"/>
    <w:rsid w:val="00613D67"/>
    <w:rsid w:val="00631403"/>
    <w:rsid w:val="00641FBD"/>
    <w:rsid w:val="00650131"/>
    <w:rsid w:val="0065306B"/>
    <w:rsid w:val="006536F7"/>
    <w:rsid w:val="006640FE"/>
    <w:rsid w:val="00683816"/>
    <w:rsid w:val="00693322"/>
    <w:rsid w:val="006B577B"/>
    <w:rsid w:val="006C7BDA"/>
    <w:rsid w:val="006E282F"/>
    <w:rsid w:val="006E7B2B"/>
    <w:rsid w:val="006F4540"/>
    <w:rsid w:val="006F6C03"/>
    <w:rsid w:val="00722066"/>
    <w:rsid w:val="00736E84"/>
    <w:rsid w:val="00741D7F"/>
    <w:rsid w:val="0074240F"/>
    <w:rsid w:val="00747B71"/>
    <w:rsid w:val="007609F9"/>
    <w:rsid w:val="00761559"/>
    <w:rsid w:val="00772297"/>
    <w:rsid w:val="0077296C"/>
    <w:rsid w:val="007864BD"/>
    <w:rsid w:val="00794B10"/>
    <w:rsid w:val="00797FFD"/>
    <w:rsid w:val="007A055C"/>
    <w:rsid w:val="007A0F3C"/>
    <w:rsid w:val="007C303E"/>
    <w:rsid w:val="007D2431"/>
    <w:rsid w:val="007D68FD"/>
    <w:rsid w:val="007F6997"/>
    <w:rsid w:val="00801B01"/>
    <w:rsid w:val="00821B65"/>
    <w:rsid w:val="0082740E"/>
    <w:rsid w:val="0083690D"/>
    <w:rsid w:val="00837374"/>
    <w:rsid w:val="00837D05"/>
    <w:rsid w:val="00843B4A"/>
    <w:rsid w:val="008441FE"/>
    <w:rsid w:val="00860CC3"/>
    <w:rsid w:val="00884282"/>
    <w:rsid w:val="00887E34"/>
    <w:rsid w:val="008B3053"/>
    <w:rsid w:val="008B5B0B"/>
    <w:rsid w:val="008C0982"/>
    <w:rsid w:val="008C6501"/>
    <w:rsid w:val="008D0F21"/>
    <w:rsid w:val="008F7DE1"/>
    <w:rsid w:val="00912584"/>
    <w:rsid w:val="009309A8"/>
    <w:rsid w:val="00943E4B"/>
    <w:rsid w:val="00945F7C"/>
    <w:rsid w:val="009541B8"/>
    <w:rsid w:val="00993826"/>
    <w:rsid w:val="009B74AF"/>
    <w:rsid w:val="009C72B3"/>
    <w:rsid w:val="009D67B4"/>
    <w:rsid w:val="00A07DA6"/>
    <w:rsid w:val="00A16B34"/>
    <w:rsid w:val="00A24CE9"/>
    <w:rsid w:val="00A30AC2"/>
    <w:rsid w:val="00A3178D"/>
    <w:rsid w:val="00A3243E"/>
    <w:rsid w:val="00A41F1B"/>
    <w:rsid w:val="00A422D0"/>
    <w:rsid w:val="00A51BB9"/>
    <w:rsid w:val="00A56E79"/>
    <w:rsid w:val="00A570F5"/>
    <w:rsid w:val="00A676D9"/>
    <w:rsid w:val="00A83BFB"/>
    <w:rsid w:val="00A84DEA"/>
    <w:rsid w:val="00A91ACA"/>
    <w:rsid w:val="00A97C3C"/>
    <w:rsid w:val="00AB1682"/>
    <w:rsid w:val="00AB503D"/>
    <w:rsid w:val="00AB5C90"/>
    <w:rsid w:val="00AC0E39"/>
    <w:rsid w:val="00AC29A9"/>
    <w:rsid w:val="00AC54E6"/>
    <w:rsid w:val="00AD41F5"/>
    <w:rsid w:val="00AD45A7"/>
    <w:rsid w:val="00AD6FAA"/>
    <w:rsid w:val="00AF22D1"/>
    <w:rsid w:val="00AF76CB"/>
    <w:rsid w:val="00B05DCE"/>
    <w:rsid w:val="00B17F6D"/>
    <w:rsid w:val="00B26EA3"/>
    <w:rsid w:val="00B27A86"/>
    <w:rsid w:val="00B32AE8"/>
    <w:rsid w:val="00B35420"/>
    <w:rsid w:val="00B45656"/>
    <w:rsid w:val="00B61E03"/>
    <w:rsid w:val="00B648F9"/>
    <w:rsid w:val="00B64AB0"/>
    <w:rsid w:val="00B6579A"/>
    <w:rsid w:val="00B67DA4"/>
    <w:rsid w:val="00B72BB8"/>
    <w:rsid w:val="00B743BE"/>
    <w:rsid w:val="00B867D3"/>
    <w:rsid w:val="00B93434"/>
    <w:rsid w:val="00BC17DF"/>
    <w:rsid w:val="00BC241E"/>
    <w:rsid w:val="00BC4EDD"/>
    <w:rsid w:val="00BD04FA"/>
    <w:rsid w:val="00BD052A"/>
    <w:rsid w:val="00BD1AC5"/>
    <w:rsid w:val="00BE7CB7"/>
    <w:rsid w:val="00C0054E"/>
    <w:rsid w:val="00C0227A"/>
    <w:rsid w:val="00C070B9"/>
    <w:rsid w:val="00C073C1"/>
    <w:rsid w:val="00C257E9"/>
    <w:rsid w:val="00C27A57"/>
    <w:rsid w:val="00C45FFF"/>
    <w:rsid w:val="00C501B8"/>
    <w:rsid w:val="00C54332"/>
    <w:rsid w:val="00C56185"/>
    <w:rsid w:val="00C62105"/>
    <w:rsid w:val="00C66BBD"/>
    <w:rsid w:val="00C72548"/>
    <w:rsid w:val="00C82355"/>
    <w:rsid w:val="00C8329B"/>
    <w:rsid w:val="00C94FED"/>
    <w:rsid w:val="00CA0169"/>
    <w:rsid w:val="00CB58D8"/>
    <w:rsid w:val="00CC1DC5"/>
    <w:rsid w:val="00CC1E0C"/>
    <w:rsid w:val="00CC4882"/>
    <w:rsid w:val="00CC6DCB"/>
    <w:rsid w:val="00D00924"/>
    <w:rsid w:val="00D03919"/>
    <w:rsid w:val="00D05DD1"/>
    <w:rsid w:val="00D10AC3"/>
    <w:rsid w:val="00D12F3E"/>
    <w:rsid w:val="00D16511"/>
    <w:rsid w:val="00D204B2"/>
    <w:rsid w:val="00D22269"/>
    <w:rsid w:val="00D2515E"/>
    <w:rsid w:val="00D37648"/>
    <w:rsid w:val="00D41F38"/>
    <w:rsid w:val="00D44034"/>
    <w:rsid w:val="00D44AA8"/>
    <w:rsid w:val="00D45F92"/>
    <w:rsid w:val="00D617D3"/>
    <w:rsid w:val="00D70359"/>
    <w:rsid w:val="00D77684"/>
    <w:rsid w:val="00D81E17"/>
    <w:rsid w:val="00D94144"/>
    <w:rsid w:val="00DA0684"/>
    <w:rsid w:val="00DB4223"/>
    <w:rsid w:val="00DC6314"/>
    <w:rsid w:val="00DC7046"/>
    <w:rsid w:val="00DD4F18"/>
    <w:rsid w:val="00DE060D"/>
    <w:rsid w:val="00DF32DA"/>
    <w:rsid w:val="00E118E8"/>
    <w:rsid w:val="00E17896"/>
    <w:rsid w:val="00E17F2C"/>
    <w:rsid w:val="00E21C42"/>
    <w:rsid w:val="00E26AA8"/>
    <w:rsid w:val="00E334A0"/>
    <w:rsid w:val="00E40622"/>
    <w:rsid w:val="00E437BC"/>
    <w:rsid w:val="00E47C0D"/>
    <w:rsid w:val="00E530FB"/>
    <w:rsid w:val="00E5610C"/>
    <w:rsid w:val="00E71CBF"/>
    <w:rsid w:val="00E736DF"/>
    <w:rsid w:val="00E80193"/>
    <w:rsid w:val="00E906F2"/>
    <w:rsid w:val="00E91605"/>
    <w:rsid w:val="00E95DBF"/>
    <w:rsid w:val="00EA0D8F"/>
    <w:rsid w:val="00EB5CCC"/>
    <w:rsid w:val="00ED3710"/>
    <w:rsid w:val="00EE139D"/>
    <w:rsid w:val="00EE5284"/>
    <w:rsid w:val="00EE7ADD"/>
    <w:rsid w:val="00EF2C8F"/>
    <w:rsid w:val="00F2141D"/>
    <w:rsid w:val="00F4277E"/>
    <w:rsid w:val="00F45351"/>
    <w:rsid w:val="00F5576F"/>
    <w:rsid w:val="00F57937"/>
    <w:rsid w:val="00F6110B"/>
    <w:rsid w:val="00F636F6"/>
    <w:rsid w:val="00F81ADB"/>
    <w:rsid w:val="00FA7961"/>
    <w:rsid w:val="00FB2350"/>
    <w:rsid w:val="00FD3183"/>
    <w:rsid w:val="00FD6EA1"/>
    <w:rsid w:val="00FD72C8"/>
    <w:rsid w:val="00FF6F9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722812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3E4B"/>
    <w:pPr>
      <w:spacing w:before="120"/>
      <w:jc w:val="both"/>
    </w:pPr>
    <w:rPr>
      <w:rFonts w:ascii="Arial" w:hAnsi="Arial"/>
    </w:rPr>
  </w:style>
  <w:style w:type="paragraph" w:styleId="Heading1">
    <w:name w:val="heading 1"/>
    <w:basedOn w:val="Normal"/>
    <w:next w:val="Normal"/>
    <w:link w:val="Heading1Char"/>
    <w:uiPriority w:val="9"/>
    <w:qFormat/>
    <w:rsid w:val="00E95DBF"/>
    <w:pPr>
      <w:keepNext/>
      <w:keepLines/>
      <w:numPr>
        <w:numId w:val="2"/>
      </w:numPr>
      <w:spacing w:before="480" w:after="240"/>
      <w:ind w:left="431" w:hanging="431"/>
      <w:outlineLvl w:val="0"/>
    </w:pPr>
    <w:rPr>
      <w:rFonts w:eastAsiaTheme="majorEastAsia"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943E4B"/>
    <w:pPr>
      <w:keepNext/>
      <w:keepLines/>
      <w:numPr>
        <w:ilvl w:val="1"/>
        <w:numId w:val="2"/>
      </w:numPr>
      <w:spacing w:before="240" w:after="120"/>
      <w:outlineLvl w:val="1"/>
    </w:pPr>
    <w:rPr>
      <w:rFonts w:eastAsiaTheme="majorEastAsia" w:cstheme="majorBidi"/>
      <w:b/>
      <w:bCs/>
      <w:color w:val="17365D" w:themeColor="text2" w:themeShade="BF"/>
      <w:sz w:val="28"/>
      <w:szCs w:val="26"/>
    </w:rPr>
  </w:style>
  <w:style w:type="paragraph" w:styleId="Heading3">
    <w:name w:val="heading 3"/>
    <w:basedOn w:val="Normal"/>
    <w:next w:val="Normal"/>
    <w:link w:val="Heading3Char"/>
    <w:uiPriority w:val="9"/>
    <w:unhideWhenUsed/>
    <w:qFormat/>
    <w:rsid w:val="00943E4B"/>
    <w:pPr>
      <w:keepNext/>
      <w:keepLines/>
      <w:numPr>
        <w:ilvl w:val="2"/>
        <w:numId w:val="2"/>
      </w:numPr>
      <w:spacing w:before="240" w:after="120"/>
      <w:outlineLvl w:val="2"/>
    </w:pPr>
    <w:rPr>
      <w:rFonts w:eastAsiaTheme="majorEastAsia" w:cstheme="majorBidi"/>
      <w:b/>
      <w:bCs/>
      <w:i/>
      <w:color w:val="548DD4" w:themeColor="text2" w:themeTint="99"/>
      <w:sz w:val="28"/>
    </w:rPr>
  </w:style>
  <w:style w:type="paragraph" w:styleId="Heading4">
    <w:name w:val="heading 4"/>
    <w:basedOn w:val="Normal"/>
    <w:next w:val="Normal"/>
    <w:link w:val="Heading4Char"/>
    <w:uiPriority w:val="9"/>
    <w:semiHidden/>
    <w:unhideWhenUsed/>
    <w:qFormat/>
    <w:rsid w:val="00943E4B"/>
    <w:pPr>
      <w:keepNext/>
      <w:keepLines/>
      <w:numPr>
        <w:ilvl w:val="3"/>
        <w:numId w:val="2"/>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943E4B"/>
    <w:pPr>
      <w:keepNext/>
      <w:keepLines/>
      <w:numPr>
        <w:ilvl w:val="4"/>
        <w:numId w:val="2"/>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943E4B"/>
    <w:pPr>
      <w:keepNext/>
      <w:keepLines/>
      <w:numPr>
        <w:ilvl w:val="5"/>
        <w:numId w:val="2"/>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943E4B"/>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943E4B"/>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943E4B"/>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37648"/>
    <w:pPr>
      <w:ind w:left="720"/>
      <w:contextualSpacing/>
    </w:pPr>
  </w:style>
  <w:style w:type="paragraph" w:styleId="BalloonText">
    <w:name w:val="Balloon Text"/>
    <w:basedOn w:val="Normal"/>
    <w:link w:val="BalloonTextChar"/>
    <w:uiPriority w:val="99"/>
    <w:semiHidden/>
    <w:unhideWhenUsed/>
    <w:rsid w:val="00054133"/>
    <w:rPr>
      <w:rFonts w:ascii="Lucida Grande CY" w:hAnsi="Lucida Grande CY" w:cs="Lucida Grande CY"/>
      <w:sz w:val="18"/>
      <w:szCs w:val="18"/>
    </w:rPr>
  </w:style>
  <w:style w:type="character" w:customStyle="1" w:styleId="BalloonTextChar">
    <w:name w:val="Balloon Text Char"/>
    <w:basedOn w:val="DefaultParagraphFont"/>
    <w:link w:val="BalloonText"/>
    <w:uiPriority w:val="99"/>
    <w:semiHidden/>
    <w:rsid w:val="00054133"/>
    <w:rPr>
      <w:rFonts w:ascii="Lucida Grande CY" w:hAnsi="Lucida Grande CY" w:cs="Lucida Grande CY"/>
      <w:sz w:val="18"/>
      <w:szCs w:val="18"/>
    </w:rPr>
  </w:style>
  <w:style w:type="paragraph" w:styleId="Footer">
    <w:name w:val="footer"/>
    <w:basedOn w:val="Normal"/>
    <w:link w:val="FooterChar"/>
    <w:uiPriority w:val="99"/>
    <w:unhideWhenUsed/>
    <w:rsid w:val="00C0054E"/>
    <w:pPr>
      <w:tabs>
        <w:tab w:val="center" w:pos="4153"/>
        <w:tab w:val="right" w:pos="8306"/>
      </w:tabs>
    </w:pPr>
  </w:style>
  <w:style w:type="character" w:customStyle="1" w:styleId="FooterChar">
    <w:name w:val="Footer Char"/>
    <w:basedOn w:val="DefaultParagraphFont"/>
    <w:link w:val="Footer"/>
    <w:uiPriority w:val="99"/>
    <w:rsid w:val="00C0054E"/>
    <w:rPr>
      <w:rFonts w:ascii="Arial" w:hAnsi="Arial"/>
    </w:rPr>
  </w:style>
  <w:style w:type="character" w:styleId="PageNumber">
    <w:name w:val="page number"/>
    <w:basedOn w:val="DefaultParagraphFont"/>
    <w:uiPriority w:val="99"/>
    <w:semiHidden/>
    <w:unhideWhenUsed/>
    <w:rsid w:val="00C0054E"/>
  </w:style>
  <w:style w:type="character" w:customStyle="1" w:styleId="Heading1Char">
    <w:name w:val="Heading 1 Char"/>
    <w:basedOn w:val="DefaultParagraphFont"/>
    <w:link w:val="Heading1"/>
    <w:uiPriority w:val="9"/>
    <w:rsid w:val="00E95DBF"/>
    <w:rPr>
      <w:rFonts w:ascii="Arial" w:eastAsiaTheme="majorEastAsia" w:hAnsi="Arial" w:cstheme="majorBidi"/>
      <w:b/>
      <w:bCs/>
      <w:color w:val="345A8A" w:themeColor="accent1" w:themeShade="B5"/>
      <w:sz w:val="32"/>
      <w:szCs w:val="32"/>
    </w:rPr>
  </w:style>
  <w:style w:type="character" w:customStyle="1" w:styleId="Heading2Char">
    <w:name w:val="Heading 2 Char"/>
    <w:basedOn w:val="DefaultParagraphFont"/>
    <w:link w:val="Heading2"/>
    <w:uiPriority w:val="9"/>
    <w:rsid w:val="00943E4B"/>
    <w:rPr>
      <w:rFonts w:ascii="Arial" w:eastAsiaTheme="majorEastAsia" w:hAnsi="Arial" w:cstheme="majorBidi"/>
      <w:b/>
      <w:bCs/>
      <w:color w:val="17365D" w:themeColor="text2" w:themeShade="BF"/>
      <w:sz w:val="28"/>
      <w:szCs w:val="26"/>
    </w:rPr>
  </w:style>
  <w:style w:type="character" w:customStyle="1" w:styleId="Heading3Char">
    <w:name w:val="Heading 3 Char"/>
    <w:basedOn w:val="DefaultParagraphFont"/>
    <w:link w:val="Heading3"/>
    <w:uiPriority w:val="9"/>
    <w:rsid w:val="00943E4B"/>
    <w:rPr>
      <w:rFonts w:ascii="Arial" w:eastAsiaTheme="majorEastAsia" w:hAnsi="Arial" w:cstheme="majorBidi"/>
      <w:b/>
      <w:bCs/>
      <w:i/>
      <w:color w:val="548DD4" w:themeColor="text2" w:themeTint="99"/>
      <w:sz w:val="28"/>
    </w:rPr>
  </w:style>
  <w:style w:type="character" w:customStyle="1" w:styleId="Heading4Char">
    <w:name w:val="Heading 4 Char"/>
    <w:basedOn w:val="DefaultParagraphFont"/>
    <w:link w:val="Heading4"/>
    <w:uiPriority w:val="9"/>
    <w:semiHidden/>
    <w:rsid w:val="00943E4B"/>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943E4B"/>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943E4B"/>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943E4B"/>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943E4B"/>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943E4B"/>
    <w:rPr>
      <w:rFonts w:asciiTheme="majorHAnsi" w:eastAsiaTheme="majorEastAsia" w:hAnsiTheme="majorHAnsi" w:cstheme="majorBidi"/>
      <w:i/>
      <w:iCs/>
      <w:color w:val="404040" w:themeColor="text1" w:themeTint="BF"/>
      <w:sz w:val="20"/>
      <w:szCs w:val="20"/>
    </w:rPr>
  </w:style>
  <w:style w:type="table" w:styleId="TableGrid">
    <w:name w:val="Table Grid"/>
    <w:basedOn w:val="TableNormal"/>
    <w:uiPriority w:val="59"/>
    <w:rsid w:val="00C27A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C257E9"/>
    <w:pPr>
      <w:spacing w:before="100" w:beforeAutospacing="1" w:after="100" w:afterAutospacing="1"/>
    </w:pPr>
    <w:rPr>
      <w:rFonts w:ascii="Times" w:hAnsi="Times" w:cs="Times New Roman"/>
      <w:sz w:val="20"/>
      <w:szCs w:val="20"/>
      <w:lang w:val="ru-RU"/>
    </w:rPr>
  </w:style>
  <w:style w:type="character" w:styleId="Emphasis">
    <w:name w:val="Emphasis"/>
    <w:basedOn w:val="DefaultParagraphFont"/>
    <w:uiPriority w:val="20"/>
    <w:qFormat/>
    <w:rsid w:val="00CC6DCB"/>
    <w:rPr>
      <w:i/>
      <w:iCs/>
    </w:rPr>
  </w:style>
  <w:style w:type="character" w:styleId="Strong">
    <w:name w:val="Strong"/>
    <w:basedOn w:val="DefaultParagraphFont"/>
    <w:uiPriority w:val="22"/>
    <w:qFormat/>
    <w:rsid w:val="00D617D3"/>
    <w:rPr>
      <w:b/>
      <w:bCs/>
    </w:rPr>
  </w:style>
  <w:style w:type="character" w:customStyle="1" w:styleId="shorttext">
    <w:name w:val="short_text"/>
    <w:rsid w:val="00D617D3"/>
  </w:style>
  <w:style w:type="character" w:styleId="Hyperlink">
    <w:name w:val="Hyperlink"/>
    <w:uiPriority w:val="99"/>
    <w:rsid w:val="00D617D3"/>
    <w:rPr>
      <w:rFonts w:cs="Times New Roman"/>
      <w:color w:val="0000FF"/>
      <w:u w:val="single"/>
    </w:rPr>
  </w:style>
  <w:style w:type="character" w:customStyle="1" w:styleId="ph">
    <w:name w:val="ph"/>
    <w:rsid w:val="00D617D3"/>
  </w:style>
  <w:style w:type="paragraph" w:styleId="Title">
    <w:name w:val="Title"/>
    <w:basedOn w:val="Normal"/>
    <w:next w:val="Normal"/>
    <w:link w:val="TitleChar"/>
    <w:uiPriority w:val="10"/>
    <w:qFormat/>
    <w:rsid w:val="00D617D3"/>
    <w:pPr>
      <w:pBdr>
        <w:bottom w:val="single" w:sz="8" w:space="4" w:color="4F81BD" w:themeColor="accent1"/>
      </w:pBdr>
      <w:spacing w:before="0" w:after="300"/>
      <w:contextualSpacing/>
    </w:pPr>
    <w:rPr>
      <w:rFonts w:asciiTheme="majorHAnsi" w:eastAsiaTheme="majorEastAsia" w:hAnsiTheme="majorHAnsi" w:cstheme="majorBidi"/>
      <w:color w:val="17365D" w:themeColor="text2" w:themeShade="BF"/>
      <w:spacing w:val="5"/>
      <w:kern w:val="28"/>
      <w:sz w:val="52"/>
      <w:szCs w:val="52"/>
      <w:lang w:val="uz-Cyrl-UZ"/>
    </w:rPr>
  </w:style>
  <w:style w:type="character" w:customStyle="1" w:styleId="TitleChar">
    <w:name w:val="Title Char"/>
    <w:basedOn w:val="DefaultParagraphFont"/>
    <w:link w:val="Title"/>
    <w:uiPriority w:val="10"/>
    <w:rsid w:val="00D617D3"/>
    <w:rPr>
      <w:rFonts w:asciiTheme="majorHAnsi" w:eastAsiaTheme="majorEastAsia" w:hAnsiTheme="majorHAnsi" w:cstheme="majorBidi"/>
      <w:color w:val="17365D" w:themeColor="text2" w:themeShade="BF"/>
      <w:spacing w:val="5"/>
      <w:kern w:val="28"/>
      <w:sz w:val="52"/>
      <w:szCs w:val="52"/>
      <w:lang w:val="uz-Cyrl-UZ"/>
    </w:rPr>
  </w:style>
  <w:style w:type="numbering" w:customStyle="1" w:styleId="Style1">
    <w:name w:val="Style1"/>
    <w:uiPriority w:val="99"/>
    <w:rsid w:val="00943E4B"/>
    <w:pPr>
      <w:numPr>
        <w:numId w:val="1"/>
      </w:numPr>
    </w:pPr>
  </w:style>
  <w:style w:type="paragraph" w:customStyle="1" w:styleId="IF4TMtable">
    <w:name w:val="IF4TM table"/>
    <w:basedOn w:val="Normal"/>
    <w:qFormat/>
    <w:rsid w:val="00B32AE8"/>
    <w:pPr>
      <w:spacing w:before="0"/>
      <w:jc w:val="left"/>
    </w:pPr>
    <w:rPr>
      <w:rFonts w:eastAsia="Calibri" w:cs="Arial"/>
      <w:sz w:val="20"/>
      <w:szCs w:val="22"/>
      <w:lang w:eastAsia="de-DE"/>
    </w:rPr>
  </w:style>
  <w:style w:type="paragraph" w:customStyle="1" w:styleId="IF4TMheader">
    <w:name w:val="IF4TM_header"/>
    <w:basedOn w:val="IF4TMtable"/>
    <w:qFormat/>
    <w:rsid w:val="00B32AE8"/>
    <w:pPr>
      <w:pBdr>
        <w:bottom w:val="single" w:sz="4" w:space="1" w:color="auto"/>
      </w:pBdr>
      <w:jc w:val="center"/>
    </w:pPr>
    <w:rPr>
      <w:sz w:val="28"/>
    </w:rPr>
  </w:style>
  <w:style w:type="paragraph" w:styleId="TOC1">
    <w:name w:val="toc 1"/>
    <w:basedOn w:val="Normal"/>
    <w:next w:val="Normal"/>
    <w:autoRedefine/>
    <w:uiPriority w:val="39"/>
    <w:unhideWhenUsed/>
    <w:rsid w:val="005B17F9"/>
    <w:pPr>
      <w:tabs>
        <w:tab w:val="left" w:pos="382"/>
        <w:tab w:val="right" w:leader="dot" w:pos="9010"/>
      </w:tabs>
      <w:jc w:val="left"/>
    </w:pPr>
    <w:rPr>
      <w:rFonts w:asciiTheme="minorHAnsi" w:hAnsiTheme="minorHAnsi"/>
      <w:b/>
    </w:rPr>
  </w:style>
  <w:style w:type="paragraph" w:styleId="TOC2">
    <w:name w:val="toc 2"/>
    <w:basedOn w:val="Normal"/>
    <w:next w:val="Normal"/>
    <w:autoRedefine/>
    <w:uiPriority w:val="39"/>
    <w:unhideWhenUsed/>
    <w:rsid w:val="00B32AE8"/>
    <w:pPr>
      <w:spacing w:before="0"/>
      <w:ind w:left="240"/>
      <w:jc w:val="left"/>
    </w:pPr>
    <w:rPr>
      <w:rFonts w:asciiTheme="minorHAnsi" w:hAnsiTheme="minorHAnsi"/>
      <w:b/>
      <w:sz w:val="22"/>
      <w:szCs w:val="22"/>
    </w:rPr>
  </w:style>
  <w:style w:type="paragraph" w:styleId="TOC3">
    <w:name w:val="toc 3"/>
    <w:basedOn w:val="Normal"/>
    <w:next w:val="Normal"/>
    <w:autoRedefine/>
    <w:uiPriority w:val="39"/>
    <w:unhideWhenUsed/>
    <w:rsid w:val="00B32AE8"/>
    <w:pPr>
      <w:spacing w:before="0"/>
      <w:ind w:left="480"/>
      <w:jc w:val="left"/>
    </w:pPr>
    <w:rPr>
      <w:rFonts w:asciiTheme="minorHAnsi" w:hAnsiTheme="minorHAnsi"/>
      <w:sz w:val="22"/>
      <w:szCs w:val="22"/>
    </w:rPr>
  </w:style>
  <w:style w:type="paragraph" w:styleId="TOC4">
    <w:name w:val="toc 4"/>
    <w:basedOn w:val="Normal"/>
    <w:next w:val="Normal"/>
    <w:autoRedefine/>
    <w:uiPriority w:val="39"/>
    <w:unhideWhenUsed/>
    <w:rsid w:val="00B32AE8"/>
    <w:pPr>
      <w:spacing w:before="0"/>
      <w:ind w:left="720"/>
      <w:jc w:val="left"/>
    </w:pPr>
    <w:rPr>
      <w:rFonts w:asciiTheme="minorHAnsi" w:hAnsiTheme="minorHAnsi"/>
      <w:sz w:val="20"/>
      <w:szCs w:val="20"/>
    </w:rPr>
  </w:style>
  <w:style w:type="paragraph" w:styleId="TOC5">
    <w:name w:val="toc 5"/>
    <w:basedOn w:val="Normal"/>
    <w:next w:val="Normal"/>
    <w:autoRedefine/>
    <w:uiPriority w:val="39"/>
    <w:unhideWhenUsed/>
    <w:rsid w:val="00B32AE8"/>
    <w:pPr>
      <w:spacing w:before="0"/>
      <w:ind w:left="960"/>
      <w:jc w:val="left"/>
    </w:pPr>
    <w:rPr>
      <w:rFonts w:asciiTheme="minorHAnsi" w:hAnsiTheme="minorHAnsi"/>
      <w:sz w:val="20"/>
      <w:szCs w:val="20"/>
    </w:rPr>
  </w:style>
  <w:style w:type="paragraph" w:styleId="TOC6">
    <w:name w:val="toc 6"/>
    <w:basedOn w:val="Normal"/>
    <w:next w:val="Normal"/>
    <w:autoRedefine/>
    <w:uiPriority w:val="39"/>
    <w:unhideWhenUsed/>
    <w:rsid w:val="00B32AE8"/>
    <w:pPr>
      <w:spacing w:before="0"/>
      <w:ind w:left="1200"/>
      <w:jc w:val="left"/>
    </w:pPr>
    <w:rPr>
      <w:rFonts w:asciiTheme="minorHAnsi" w:hAnsiTheme="minorHAnsi"/>
      <w:sz w:val="20"/>
      <w:szCs w:val="20"/>
    </w:rPr>
  </w:style>
  <w:style w:type="paragraph" w:styleId="TOC7">
    <w:name w:val="toc 7"/>
    <w:basedOn w:val="Normal"/>
    <w:next w:val="Normal"/>
    <w:autoRedefine/>
    <w:uiPriority w:val="39"/>
    <w:unhideWhenUsed/>
    <w:rsid w:val="00B32AE8"/>
    <w:pPr>
      <w:spacing w:before="0"/>
      <w:ind w:left="1440"/>
      <w:jc w:val="left"/>
    </w:pPr>
    <w:rPr>
      <w:rFonts w:asciiTheme="minorHAnsi" w:hAnsiTheme="minorHAnsi"/>
      <w:sz w:val="20"/>
      <w:szCs w:val="20"/>
    </w:rPr>
  </w:style>
  <w:style w:type="paragraph" w:styleId="TOC8">
    <w:name w:val="toc 8"/>
    <w:basedOn w:val="Normal"/>
    <w:next w:val="Normal"/>
    <w:autoRedefine/>
    <w:uiPriority w:val="39"/>
    <w:unhideWhenUsed/>
    <w:rsid w:val="00B32AE8"/>
    <w:pPr>
      <w:spacing w:before="0"/>
      <w:ind w:left="1680"/>
      <w:jc w:val="left"/>
    </w:pPr>
    <w:rPr>
      <w:rFonts w:asciiTheme="minorHAnsi" w:hAnsiTheme="minorHAnsi"/>
      <w:sz w:val="20"/>
      <w:szCs w:val="20"/>
    </w:rPr>
  </w:style>
  <w:style w:type="paragraph" w:styleId="TOC9">
    <w:name w:val="toc 9"/>
    <w:basedOn w:val="Normal"/>
    <w:next w:val="Normal"/>
    <w:autoRedefine/>
    <w:uiPriority w:val="39"/>
    <w:unhideWhenUsed/>
    <w:rsid w:val="00B32AE8"/>
    <w:pPr>
      <w:spacing w:before="0"/>
      <w:ind w:left="1920"/>
      <w:jc w:val="left"/>
    </w:pPr>
    <w:rPr>
      <w:rFonts w:asciiTheme="minorHAnsi" w:hAnsiTheme="minorHAnsi"/>
      <w:sz w:val="20"/>
      <w:szCs w:val="20"/>
    </w:rPr>
  </w:style>
  <w:style w:type="paragraph" w:styleId="Header">
    <w:name w:val="header"/>
    <w:basedOn w:val="Normal"/>
    <w:link w:val="HeaderChar"/>
    <w:uiPriority w:val="99"/>
    <w:unhideWhenUsed/>
    <w:rsid w:val="00516CEF"/>
    <w:pPr>
      <w:tabs>
        <w:tab w:val="center" w:pos="4153"/>
        <w:tab w:val="right" w:pos="8306"/>
      </w:tabs>
      <w:spacing w:before="0"/>
    </w:pPr>
  </w:style>
  <w:style w:type="character" w:customStyle="1" w:styleId="HeaderChar">
    <w:name w:val="Header Char"/>
    <w:basedOn w:val="DefaultParagraphFont"/>
    <w:link w:val="Header"/>
    <w:uiPriority w:val="99"/>
    <w:rsid w:val="00516CEF"/>
    <w:rPr>
      <w:rFonts w:ascii="Arial" w:hAnsi="Arial"/>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3E4B"/>
    <w:pPr>
      <w:spacing w:before="120"/>
      <w:jc w:val="both"/>
    </w:pPr>
    <w:rPr>
      <w:rFonts w:ascii="Arial" w:hAnsi="Arial"/>
    </w:rPr>
  </w:style>
  <w:style w:type="paragraph" w:styleId="Heading1">
    <w:name w:val="heading 1"/>
    <w:basedOn w:val="Normal"/>
    <w:next w:val="Normal"/>
    <w:link w:val="Heading1Char"/>
    <w:uiPriority w:val="9"/>
    <w:qFormat/>
    <w:rsid w:val="00E95DBF"/>
    <w:pPr>
      <w:keepNext/>
      <w:keepLines/>
      <w:numPr>
        <w:numId w:val="2"/>
      </w:numPr>
      <w:spacing w:before="480" w:after="240"/>
      <w:ind w:left="431" w:hanging="431"/>
      <w:outlineLvl w:val="0"/>
    </w:pPr>
    <w:rPr>
      <w:rFonts w:eastAsiaTheme="majorEastAsia"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943E4B"/>
    <w:pPr>
      <w:keepNext/>
      <w:keepLines/>
      <w:numPr>
        <w:ilvl w:val="1"/>
        <w:numId w:val="2"/>
      </w:numPr>
      <w:spacing w:before="240" w:after="120"/>
      <w:outlineLvl w:val="1"/>
    </w:pPr>
    <w:rPr>
      <w:rFonts w:eastAsiaTheme="majorEastAsia" w:cstheme="majorBidi"/>
      <w:b/>
      <w:bCs/>
      <w:color w:val="17365D" w:themeColor="text2" w:themeShade="BF"/>
      <w:sz w:val="28"/>
      <w:szCs w:val="26"/>
    </w:rPr>
  </w:style>
  <w:style w:type="paragraph" w:styleId="Heading3">
    <w:name w:val="heading 3"/>
    <w:basedOn w:val="Normal"/>
    <w:next w:val="Normal"/>
    <w:link w:val="Heading3Char"/>
    <w:uiPriority w:val="9"/>
    <w:unhideWhenUsed/>
    <w:qFormat/>
    <w:rsid w:val="00943E4B"/>
    <w:pPr>
      <w:keepNext/>
      <w:keepLines/>
      <w:numPr>
        <w:ilvl w:val="2"/>
        <w:numId w:val="2"/>
      </w:numPr>
      <w:spacing w:before="240" w:after="120"/>
      <w:outlineLvl w:val="2"/>
    </w:pPr>
    <w:rPr>
      <w:rFonts w:eastAsiaTheme="majorEastAsia" w:cstheme="majorBidi"/>
      <w:b/>
      <w:bCs/>
      <w:i/>
      <w:color w:val="548DD4" w:themeColor="text2" w:themeTint="99"/>
      <w:sz w:val="28"/>
    </w:rPr>
  </w:style>
  <w:style w:type="paragraph" w:styleId="Heading4">
    <w:name w:val="heading 4"/>
    <w:basedOn w:val="Normal"/>
    <w:next w:val="Normal"/>
    <w:link w:val="Heading4Char"/>
    <w:uiPriority w:val="9"/>
    <w:semiHidden/>
    <w:unhideWhenUsed/>
    <w:qFormat/>
    <w:rsid w:val="00943E4B"/>
    <w:pPr>
      <w:keepNext/>
      <w:keepLines/>
      <w:numPr>
        <w:ilvl w:val="3"/>
        <w:numId w:val="2"/>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943E4B"/>
    <w:pPr>
      <w:keepNext/>
      <w:keepLines/>
      <w:numPr>
        <w:ilvl w:val="4"/>
        <w:numId w:val="2"/>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943E4B"/>
    <w:pPr>
      <w:keepNext/>
      <w:keepLines/>
      <w:numPr>
        <w:ilvl w:val="5"/>
        <w:numId w:val="2"/>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943E4B"/>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943E4B"/>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943E4B"/>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37648"/>
    <w:pPr>
      <w:ind w:left="720"/>
      <w:contextualSpacing/>
    </w:pPr>
  </w:style>
  <w:style w:type="paragraph" w:styleId="BalloonText">
    <w:name w:val="Balloon Text"/>
    <w:basedOn w:val="Normal"/>
    <w:link w:val="BalloonTextChar"/>
    <w:uiPriority w:val="99"/>
    <w:semiHidden/>
    <w:unhideWhenUsed/>
    <w:rsid w:val="00054133"/>
    <w:rPr>
      <w:rFonts w:ascii="Lucida Grande CY" w:hAnsi="Lucida Grande CY" w:cs="Lucida Grande CY"/>
      <w:sz w:val="18"/>
      <w:szCs w:val="18"/>
    </w:rPr>
  </w:style>
  <w:style w:type="character" w:customStyle="1" w:styleId="BalloonTextChar">
    <w:name w:val="Balloon Text Char"/>
    <w:basedOn w:val="DefaultParagraphFont"/>
    <w:link w:val="BalloonText"/>
    <w:uiPriority w:val="99"/>
    <w:semiHidden/>
    <w:rsid w:val="00054133"/>
    <w:rPr>
      <w:rFonts w:ascii="Lucida Grande CY" w:hAnsi="Lucida Grande CY" w:cs="Lucida Grande CY"/>
      <w:sz w:val="18"/>
      <w:szCs w:val="18"/>
    </w:rPr>
  </w:style>
  <w:style w:type="paragraph" w:styleId="Footer">
    <w:name w:val="footer"/>
    <w:basedOn w:val="Normal"/>
    <w:link w:val="FooterChar"/>
    <w:uiPriority w:val="99"/>
    <w:unhideWhenUsed/>
    <w:rsid w:val="00C0054E"/>
    <w:pPr>
      <w:tabs>
        <w:tab w:val="center" w:pos="4153"/>
        <w:tab w:val="right" w:pos="8306"/>
      </w:tabs>
    </w:pPr>
  </w:style>
  <w:style w:type="character" w:customStyle="1" w:styleId="FooterChar">
    <w:name w:val="Footer Char"/>
    <w:basedOn w:val="DefaultParagraphFont"/>
    <w:link w:val="Footer"/>
    <w:uiPriority w:val="99"/>
    <w:rsid w:val="00C0054E"/>
    <w:rPr>
      <w:rFonts w:ascii="Arial" w:hAnsi="Arial"/>
    </w:rPr>
  </w:style>
  <w:style w:type="character" w:styleId="PageNumber">
    <w:name w:val="page number"/>
    <w:basedOn w:val="DefaultParagraphFont"/>
    <w:uiPriority w:val="99"/>
    <w:semiHidden/>
    <w:unhideWhenUsed/>
    <w:rsid w:val="00C0054E"/>
  </w:style>
  <w:style w:type="character" w:customStyle="1" w:styleId="Heading1Char">
    <w:name w:val="Heading 1 Char"/>
    <w:basedOn w:val="DefaultParagraphFont"/>
    <w:link w:val="Heading1"/>
    <w:uiPriority w:val="9"/>
    <w:rsid w:val="00E95DBF"/>
    <w:rPr>
      <w:rFonts w:ascii="Arial" w:eastAsiaTheme="majorEastAsia" w:hAnsi="Arial" w:cstheme="majorBidi"/>
      <w:b/>
      <w:bCs/>
      <w:color w:val="345A8A" w:themeColor="accent1" w:themeShade="B5"/>
      <w:sz w:val="32"/>
      <w:szCs w:val="32"/>
    </w:rPr>
  </w:style>
  <w:style w:type="character" w:customStyle="1" w:styleId="Heading2Char">
    <w:name w:val="Heading 2 Char"/>
    <w:basedOn w:val="DefaultParagraphFont"/>
    <w:link w:val="Heading2"/>
    <w:uiPriority w:val="9"/>
    <w:rsid w:val="00943E4B"/>
    <w:rPr>
      <w:rFonts w:ascii="Arial" w:eastAsiaTheme="majorEastAsia" w:hAnsi="Arial" w:cstheme="majorBidi"/>
      <w:b/>
      <w:bCs/>
      <w:color w:val="17365D" w:themeColor="text2" w:themeShade="BF"/>
      <w:sz w:val="28"/>
      <w:szCs w:val="26"/>
    </w:rPr>
  </w:style>
  <w:style w:type="character" w:customStyle="1" w:styleId="Heading3Char">
    <w:name w:val="Heading 3 Char"/>
    <w:basedOn w:val="DefaultParagraphFont"/>
    <w:link w:val="Heading3"/>
    <w:uiPriority w:val="9"/>
    <w:rsid w:val="00943E4B"/>
    <w:rPr>
      <w:rFonts w:ascii="Arial" w:eastAsiaTheme="majorEastAsia" w:hAnsi="Arial" w:cstheme="majorBidi"/>
      <w:b/>
      <w:bCs/>
      <w:i/>
      <w:color w:val="548DD4" w:themeColor="text2" w:themeTint="99"/>
      <w:sz w:val="28"/>
    </w:rPr>
  </w:style>
  <w:style w:type="character" w:customStyle="1" w:styleId="Heading4Char">
    <w:name w:val="Heading 4 Char"/>
    <w:basedOn w:val="DefaultParagraphFont"/>
    <w:link w:val="Heading4"/>
    <w:uiPriority w:val="9"/>
    <w:semiHidden/>
    <w:rsid w:val="00943E4B"/>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943E4B"/>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943E4B"/>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943E4B"/>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943E4B"/>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943E4B"/>
    <w:rPr>
      <w:rFonts w:asciiTheme="majorHAnsi" w:eastAsiaTheme="majorEastAsia" w:hAnsiTheme="majorHAnsi" w:cstheme="majorBidi"/>
      <w:i/>
      <w:iCs/>
      <w:color w:val="404040" w:themeColor="text1" w:themeTint="BF"/>
      <w:sz w:val="20"/>
      <w:szCs w:val="20"/>
    </w:rPr>
  </w:style>
  <w:style w:type="table" w:styleId="TableGrid">
    <w:name w:val="Table Grid"/>
    <w:basedOn w:val="TableNormal"/>
    <w:uiPriority w:val="59"/>
    <w:rsid w:val="00C27A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C257E9"/>
    <w:pPr>
      <w:spacing w:before="100" w:beforeAutospacing="1" w:after="100" w:afterAutospacing="1"/>
    </w:pPr>
    <w:rPr>
      <w:rFonts w:ascii="Times" w:hAnsi="Times" w:cs="Times New Roman"/>
      <w:sz w:val="20"/>
      <w:szCs w:val="20"/>
      <w:lang w:val="ru-RU"/>
    </w:rPr>
  </w:style>
  <w:style w:type="character" w:styleId="Emphasis">
    <w:name w:val="Emphasis"/>
    <w:basedOn w:val="DefaultParagraphFont"/>
    <w:uiPriority w:val="20"/>
    <w:qFormat/>
    <w:rsid w:val="00CC6DCB"/>
    <w:rPr>
      <w:i/>
      <w:iCs/>
    </w:rPr>
  </w:style>
  <w:style w:type="character" w:styleId="Strong">
    <w:name w:val="Strong"/>
    <w:basedOn w:val="DefaultParagraphFont"/>
    <w:uiPriority w:val="22"/>
    <w:qFormat/>
    <w:rsid w:val="00D617D3"/>
    <w:rPr>
      <w:b/>
      <w:bCs/>
    </w:rPr>
  </w:style>
  <w:style w:type="character" w:customStyle="1" w:styleId="shorttext">
    <w:name w:val="short_text"/>
    <w:rsid w:val="00D617D3"/>
  </w:style>
  <w:style w:type="character" w:styleId="Hyperlink">
    <w:name w:val="Hyperlink"/>
    <w:uiPriority w:val="99"/>
    <w:rsid w:val="00D617D3"/>
    <w:rPr>
      <w:rFonts w:cs="Times New Roman"/>
      <w:color w:val="0000FF"/>
      <w:u w:val="single"/>
    </w:rPr>
  </w:style>
  <w:style w:type="character" w:customStyle="1" w:styleId="ph">
    <w:name w:val="ph"/>
    <w:rsid w:val="00D617D3"/>
  </w:style>
  <w:style w:type="paragraph" w:styleId="Title">
    <w:name w:val="Title"/>
    <w:basedOn w:val="Normal"/>
    <w:next w:val="Normal"/>
    <w:link w:val="TitleChar"/>
    <w:uiPriority w:val="10"/>
    <w:qFormat/>
    <w:rsid w:val="00D617D3"/>
    <w:pPr>
      <w:pBdr>
        <w:bottom w:val="single" w:sz="8" w:space="4" w:color="4F81BD" w:themeColor="accent1"/>
      </w:pBdr>
      <w:spacing w:before="0" w:after="300"/>
      <w:contextualSpacing/>
    </w:pPr>
    <w:rPr>
      <w:rFonts w:asciiTheme="majorHAnsi" w:eastAsiaTheme="majorEastAsia" w:hAnsiTheme="majorHAnsi" w:cstheme="majorBidi"/>
      <w:color w:val="17365D" w:themeColor="text2" w:themeShade="BF"/>
      <w:spacing w:val="5"/>
      <w:kern w:val="28"/>
      <w:sz w:val="52"/>
      <w:szCs w:val="52"/>
      <w:lang w:val="uz-Cyrl-UZ"/>
    </w:rPr>
  </w:style>
  <w:style w:type="character" w:customStyle="1" w:styleId="TitleChar">
    <w:name w:val="Title Char"/>
    <w:basedOn w:val="DefaultParagraphFont"/>
    <w:link w:val="Title"/>
    <w:uiPriority w:val="10"/>
    <w:rsid w:val="00D617D3"/>
    <w:rPr>
      <w:rFonts w:asciiTheme="majorHAnsi" w:eastAsiaTheme="majorEastAsia" w:hAnsiTheme="majorHAnsi" w:cstheme="majorBidi"/>
      <w:color w:val="17365D" w:themeColor="text2" w:themeShade="BF"/>
      <w:spacing w:val="5"/>
      <w:kern w:val="28"/>
      <w:sz w:val="52"/>
      <w:szCs w:val="52"/>
      <w:lang w:val="uz-Cyrl-UZ"/>
    </w:rPr>
  </w:style>
  <w:style w:type="numbering" w:customStyle="1" w:styleId="Style1">
    <w:name w:val="Style1"/>
    <w:uiPriority w:val="99"/>
    <w:rsid w:val="00943E4B"/>
    <w:pPr>
      <w:numPr>
        <w:numId w:val="1"/>
      </w:numPr>
    </w:pPr>
  </w:style>
  <w:style w:type="paragraph" w:customStyle="1" w:styleId="IF4TMtable">
    <w:name w:val="IF4TM table"/>
    <w:basedOn w:val="Normal"/>
    <w:qFormat/>
    <w:rsid w:val="00B32AE8"/>
    <w:pPr>
      <w:spacing w:before="0"/>
      <w:jc w:val="left"/>
    </w:pPr>
    <w:rPr>
      <w:rFonts w:eastAsia="Calibri" w:cs="Arial"/>
      <w:sz w:val="20"/>
      <w:szCs w:val="22"/>
      <w:lang w:eastAsia="de-DE"/>
    </w:rPr>
  </w:style>
  <w:style w:type="paragraph" w:customStyle="1" w:styleId="IF4TMheader">
    <w:name w:val="IF4TM_header"/>
    <w:basedOn w:val="IF4TMtable"/>
    <w:qFormat/>
    <w:rsid w:val="00B32AE8"/>
    <w:pPr>
      <w:pBdr>
        <w:bottom w:val="single" w:sz="4" w:space="1" w:color="auto"/>
      </w:pBdr>
      <w:jc w:val="center"/>
    </w:pPr>
    <w:rPr>
      <w:sz w:val="28"/>
    </w:rPr>
  </w:style>
  <w:style w:type="paragraph" w:styleId="TOC1">
    <w:name w:val="toc 1"/>
    <w:basedOn w:val="Normal"/>
    <w:next w:val="Normal"/>
    <w:autoRedefine/>
    <w:uiPriority w:val="39"/>
    <w:unhideWhenUsed/>
    <w:rsid w:val="005B17F9"/>
    <w:pPr>
      <w:tabs>
        <w:tab w:val="left" w:pos="382"/>
        <w:tab w:val="right" w:leader="dot" w:pos="9010"/>
      </w:tabs>
      <w:jc w:val="left"/>
    </w:pPr>
    <w:rPr>
      <w:rFonts w:asciiTheme="minorHAnsi" w:hAnsiTheme="minorHAnsi"/>
      <w:b/>
    </w:rPr>
  </w:style>
  <w:style w:type="paragraph" w:styleId="TOC2">
    <w:name w:val="toc 2"/>
    <w:basedOn w:val="Normal"/>
    <w:next w:val="Normal"/>
    <w:autoRedefine/>
    <w:uiPriority w:val="39"/>
    <w:unhideWhenUsed/>
    <w:rsid w:val="00B32AE8"/>
    <w:pPr>
      <w:spacing w:before="0"/>
      <w:ind w:left="240"/>
      <w:jc w:val="left"/>
    </w:pPr>
    <w:rPr>
      <w:rFonts w:asciiTheme="minorHAnsi" w:hAnsiTheme="minorHAnsi"/>
      <w:b/>
      <w:sz w:val="22"/>
      <w:szCs w:val="22"/>
    </w:rPr>
  </w:style>
  <w:style w:type="paragraph" w:styleId="TOC3">
    <w:name w:val="toc 3"/>
    <w:basedOn w:val="Normal"/>
    <w:next w:val="Normal"/>
    <w:autoRedefine/>
    <w:uiPriority w:val="39"/>
    <w:unhideWhenUsed/>
    <w:rsid w:val="00B32AE8"/>
    <w:pPr>
      <w:spacing w:before="0"/>
      <w:ind w:left="480"/>
      <w:jc w:val="left"/>
    </w:pPr>
    <w:rPr>
      <w:rFonts w:asciiTheme="minorHAnsi" w:hAnsiTheme="minorHAnsi"/>
      <w:sz w:val="22"/>
      <w:szCs w:val="22"/>
    </w:rPr>
  </w:style>
  <w:style w:type="paragraph" w:styleId="TOC4">
    <w:name w:val="toc 4"/>
    <w:basedOn w:val="Normal"/>
    <w:next w:val="Normal"/>
    <w:autoRedefine/>
    <w:uiPriority w:val="39"/>
    <w:unhideWhenUsed/>
    <w:rsid w:val="00B32AE8"/>
    <w:pPr>
      <w:spacing w:before="0"/>
      <w:ind w:left="720"/>
      <w:jc w:val="left"/>
    </w:pPr>
    <w:rPr>
      <w:rFonts w:asciiTheme="minorHAnsi" w:hAnsiTheme="minorHAnsi"/>
      <w:sz w:val="20"/>
      <w:szCs w:val="20"/>
    </w:rPr>
  </w:style>
  <w:style w:type="paragraph" w:styleId="TOC5">
    <w:name w:val="toc 5"/>
    <w:basedOn w:val="Normal"/>
    <w:next w:val="Normal"/>
    <w:autoRedefine/>
    <w:uiPriority w:val="39"/>
    <w:unhideWhenUsed/>
    <w:rsid w:val="00B32AE8"/>
    <w:pPr>
      <w:spacing w:before="0"/>
      <w:ind w:left="960"/>
      <w:jc w:val="left"/>
    </w:pPr>
    <w:rPr>
      <w:rFonts w:asciiTheme="minorHAnsi" w:hAnsiTheme="minorHAnsi"/>
      <w:sz w:val="20"/>
      <w:szCs w:val="20"/>
    </w:rPr>
  </w:style>
  <w:style w:type="paragraph" w:styleId="TOC6">
    <w:name w:val="toc 6"/>
    <w:basedOn w:val="Normal"/>
    <w:next w:val="Normal"/>
    <w:autoRedefine/>
    <w:uiPriority w:val="39"/>
    <w:unhideWhenUsed/>
    <w:rsid w:val="00B32AE8"/>
    <w:pPr>
      <w:spacing w:before="0"/>
      <w:ind w:left="1200"/>
      <w:jc w:val="left"/>
    </w:pPr>
    <w:rPr>
      <w:rFonts w:asciiTheme="minorHAnsi" w:hAnsiTheme="minorHAnsi"/>
      <w:sz w:val="20"/>
      <w:szCs w:val="20"/>
    </w:rPr>
  </w:style>
  <w:style w:type="paragraph" w:styleId="TOC7">
    <w:name w:val="toc 7"/>
    <w:basedOn w:val="Normal"/>
    <w:next w:val="Normal"/>
    <w:autoRedefine/>
    <w:uiPriority w:val="39"/>
    <w:unhideWhenUsed/>
    <w:rsid w:val="00B32AE8"/>
    <w:pPr>
      <w:spacing w:before="0"/>
      <w:ind w:left="1440"/>
      <w:jc w:val="left"/>
    </w:pPr>
    <w:rPr>
      <w:rFonts w:asciiTheme="minorHAnsi" w:hAnsiTheme="minorHAnsi"/>
      <w:sz w:val="20"/>
      <w:szCs w:val="20"/>
    </w:rPr>
  </w:style>
  <w:style w:type="paragraph" w:styleId="TOC8">
    <w:name w:val="toc 8"/>
    <w:basedOn w:val="Normal"/>
    <w:next w:val="Normal"/>
    <w:autoRedefine/>
    <w:uiPriority w:val="39"/>
    <w:unhideWhenUsed/>
    <w:rsid w:val="00B32AE8"/>
    <w:pPr>
      <w:spacing w:before="0"/>
      <w:ind w:left="1680"/>
      <w:jc w:val="left"/>
    </w:pPr>
    <w:rPr>
      <w:rFonts w:asciiTheme="minorHAnsi" w:hAnsiTheme="minorHAnsi"/>
      <w:sz w:val="20"/>
      <w:szCs w:val="20"/>
    </w:rPr>
  </w:style>
  <w:style w:type="paragraph" w:styleId="TOC9">
    <w:name w:val="toc 9"/>
    <w:basedOn w:val="Normal"/>
    <w:next w:val="Normal"/>
    <w:autoRedefine/>
    <w:uiPriority w:val="39"/>
    <w:unhideWhenUsed/>
    <w:rsid w:val="00B32AE8"/>
    <w:pPr>
      <w:spacing w:before="0"/>
      <w:ind w:left="1920"/>
      <w:jc w:val="left"/>
    </w:pPr>
    <w:rPr>
      <w:rFonts w:asciiTheme="minorHAnsi" w:hAnsiTheme="minorHAnsi"/>
      <w:sz w:val="20"/>
      <w:szCs w:val="20"/>
    </w:rPr>
  </w:style>
  <w:style w:type="paragraph" w:styleId="Header">
    <w:name w:val="header"/>
    <w:basedOn w:val="Normal"/>
    <w:link w:val="HeaderChar"/>
    <w:uiPriority w:val="99"/>
    <w:unhideWhenUsed/>
    <w:rsid w:val="00516CEF"/>
    <w:pPr>
      <w:tabs>
        <w:tab w:val="center" w:pos="4153"/>
        <w:tab w:val="right" w:pos="8306"/>
      </w:tabs>
      <w:spacing w:before="0"/>
    </w:pPr>
  </w:style>
  <w:style w:type="character" w:customStyle="1" w:styleId="HeaderChar">
    <w:name w:val="Header Char"/>
    <w:basedOn w:val="DefaultParagraphFont"/>
    <w:link w:val="Header"/>
    <w:uiPriority w:val="99"/>
    <w:rsid w:val="00516CEF"/>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817202">
      <w:bodyDiv w:val="1"/>
      <w:marLeft w:val="0"/>
      <w:marRight w:val="0"/>
      <w:marTop w:val="0"/>
      <w:marBottom w:val="0"/>
      <w:divBdr>
        <w:top w:val="none" w:sz="0" w:space="0" w:color="auto"/>
        <w:left w:val="none" w:sz="0" w:space="0" w:color="auto"/>
        <w:bottom w:val="none" w:sz="0" w:space="0" w:color="auto"/>
        <w:right w:val="none" w:sz="0" w:space="0" w:color="auto"/>
      </w:divBdr>
    </w:div>
    <w:div w:id="50541312">
      <w:bodyDiv w:val="1"/>
      <w:marLeft w:val="0"/>
      <w:marRight w:val="0"/>
      <w:marTop w:val="0"/>
      <w:marBottom w:val="0"/>
      <w:divBdr>
        <w:top w:val="none" w:sz="0" w:space="0" w:color="auto"/>
        <w:left w:val="none" w:sz="0" w:space="0" w:color="auto"/>
        <w:bottom w:val="none" w:sz="0" w:space="0" w:color="auto"/>
        <w:right w:val="none" w:sz="0" w:space="0" w:color="auto"/>
      </w:divBdr>
    </w:div>
    <w:div w:id="56175481">
      <w:bodyDiv w:val="1"/>
      <w:marLeft w:val="0"/>
      <w:marRight w:val="0"/>
      <w:marTop w:val="0"/>
      <w:marBottom w:val="0"/>
      <w:divBdr>
        <w:top w:val="none" w:sz="0" w:space="0" w:color="auto"/>
        <w:left w:val="none" w:sz="0" w:space="0" w:color="auto"/>
        <w:bottom w:val="none" w:sz="0" w:space="0" w:color="auto"/>
        <w:right w:val="none" w:sz="0" w:space="0" w:color="auto"/>
      </w:divBdr>
    </w:div>
    <w:div w:id="109476228">
      <w:bodyDiv w:val="1"/>
      <w:marLeft w:val="0"/>
      <w:marRight w:val="0"/>
      <w:marTop w:val="0"/>
      <w:marBottom w:val="0"/>
      <w:divBdr>
        <w:top w:val="none" w:sz="0" w:space="0" w:color="auto"/>
        <w:left w:val="none" w:sz="0" w:space="0" w:color="auto"/>
        <w:bottom w:val="none" w:sz="0" w:space="0" w:color="auto"/>
        <w:right w:val="none" w:sz="0" w:space="0" w:color="auto"/>
      </w:divBdr>
    </w:div>
    <w:div w:id="169956913">
      <w:bodyDiv w:val="1"/>
      <w:marLeft w:val="0"/>
      <w:marRight w:val="0"/>
      <w:marTop w:val="0"/>
      <w:marBottom w:val="0"/>
      <w:divBdr>
        <w:top w:val="none" w:sz="0" w:space="0" w:color="auto"/>
        <w:left w:val="none" w:sz="0" w:space="0" w:color="auto"/>
        <w:bottom w:val="none" w:sz="0" w:space="0" w:color="auto"/>
        <w:right w:val="none" w:sz="0" w:space="0" w:color="auto"/>
      </w:divBdr>
    </w:div>
    <w:div w:id="364865028">
      <w:bodyDiv w:val="1"/>
      <w:marLeft w:val="0"/>
      <w:marRight w:val="0"/>
      <w:marTop w:val="0"/>
      <w:marBottom w:val="0"/>
      <w:divBdr>
        <w:top w:val="none" w:sz="0" w:space="0" w:color="auto"/>
        <w:left w:val="none" w:sz="0" w:space="0" w:color="auto"/>
        <w:bottom w:val="none" w:sz="0" w:space="0" w:color="auto"/>
        <w:right w:val="none" w:sz="0" w:space="0" w:color="auto"/>
      </w:divBdr>
    </w:div>
    <w:div w:id="703596994">
      <w:bodyDiv w:val="1"/>
      <w:marLeft w:val="0"/>
      <w:marRight w:val="0"/>
      <w:marTop w:val="0"/>
      <w:marBottom w:val="0"/>
      <w:divBdr>
        <w:top w:val="none" w:sz="0" w:space="0" w:color="auto"/>
        <w:left w:val="none" w:sz="0" w:space="0" w:color="auto"/>
        <w:bottom w:val="none" w:sz="0" w:space="0" w:color="auto"/>
        <w:right w:val="none" w:sz="0" w:space="0" w:color="auto"/>
      </w:divBdr>
    </w:div>
    <w:div w:id="811754102">
      <w:bodyDiv w:val="1"/>
      <w:marLeft w:val="0"/>
      <w:marRight w:val="0"/>
      <w:marTop w:val="0"/>
      <w:marBottom w:val="0"/>
      <w:divBdr>
        <w:top w:val="none" w:sz="0" w:space="0" w:color="auto"/>
        <w:left w:val="none" w:sz="0" w:space="0" w:color="auto"/>
        <w:bottom w:val="none" w:sz="0" w:space="0" w:color="auto"/>
        <w:right w:val="none" w:sz="0" w:space="0" w:color="auto"/>
      </w:divBdr>
    </w:div>
    <w:div w:id="901864034">
      <w:bodyDiv w:val="1"/>
      <w:marLeft w:val="0"/>
      <w:marRight w:val="0"/>
      <w:marTop w:val="0"/>
      <w:marBottom w:val="0"/>
      <w:divBdr>
        <w:top w:val="none" w:sz="0" w:space="0" w:color="auto"/>
        <w:left w:val="none" w:sz="0" w:space="0" w:color="auto"/>
        <w:bottom w:val="none" w:sz="0" w:space="0" w:color="auto"/>
        <w:right w:val="none" w:sz="0" w:space="0" w:color="auto"/>
      </w:divBdr>
    </w:div>
    <w:div w:id="901911771">
      <w:bodyDiv w:val="1"/>
      <w:marLeft w:val="0"/>
      <w:marRight w:val="0"/>
      <w:marTop w:val="0"/>
      <w:marBottom w:val="0"/>
      <w:divBdr>
        <w:top w:val="none" w:sz="0" w:space="0" w:color="auto"/>
        <w:left w:val="none" w:sz="0" w:space="0" w:color="auto"/>
        <w:bottom w:val="none" w:sz="0" w:space="0" w:color="auto"/>
        <w:right w:val="none" w:sz="0" w:space="0" w:color="auto"/>
      </w:divBdr>
    </w:div>
    <w:div w:id="906720374">
      <w:bodyDiv w:val="1"/>
      <w:marLeft w:val="0"/>
      <w:marRight w:val="0"/>
      <w:marTop w:val="0"/>
      <w:marBottom w:val="0"/>
      <w:divBdr>
        <w:top w:val="none" w:sz="0" w:space="0" w:color="auto"/>
        <w:left w:val="none" w:sz="0" w:space="0" w:color="auto"/>
        <w:bottom w:val="none" w:sz="0" w:space="0" w:color="auto"/>
        <w:right w:val="none" w:sz="0" w:space="0" w:color="auto"/>
      </w:divBdr>
    </w:div>
    <w:div w:id="1057508881">
      <w:bodyDiv w:val="1"/>
      <w:marLeft w:val="0"/>
      <w:marRight w:val="0"/>
      <w:marTop w:val="0"/>
      <w:marBottom w:val="0"/>
      <w:divBdr>
        <w:top w:val="none" w:sz="0" w:space="0" w:color="auto"/>
        <w:left w:val="none" w:sz="0" w:space="0" w:color="auto"/>
        <w:bottom w:val="none" w:sz="0" w:space="0" w:color="auto"/>
        <w:right w:val="none" w:sz="0" w:space="0" w:color="auto"/>
      </w:divBdr>
    </w:div>
    <w:div w:id="1080058854">
      <w:bodyDiv w:val="1"/>
      <w:marLeft w:val="0"/>
      <w:marRight w:val="0"/>
      <w:marTop w:val="0"/>
      <w:marBottom w:val="0"/>
      <w:divBdr>
        <w:top w:val="none" w:sz="0" w:space="0" w:color="auto"/>
        <w:left w:val="none" w:sz="0" w:space="0" w:color="auto"/>
        <w:bottom w:val="none" w:sz="0" w:space="0" w:color="auto"/>
        <w:right w:val="none" w:sz="0" w:space="0" w:color="auto"/>
      </w:divBdr>
    </w:div>
    <w:div w:id="1111895770">
      <w:bodyDiv w:val="1"/>
      <w:marLeft w:val="0"/>
      <w:marRight w:val="0"/>
      <w:marTop w:val="0"/>
      <w:marBottom w:val="0"/>
      <w:divBdr>
        <w:top w:val="none" w:sz="0" w:space="0" w:color="auto"/>
        <w:left w:val="none" w:sz="0" w:space="0" w:color="auto"/>
        <w:bottom w:val="none" w:sz="0" w:space="0" w:color="auto"/>
        <w:right w:val="none" w:sz="0" w:space="0" w:color="auto"/>
      </w:divBdr>
    </w:div>
    <w:div w:id="1113790547">
      <w:bodyDiv w:val="1"/>
      <w:marLeft w:val="0"/>
      <w:marRight w:val="0"/>
      <w:marTop w:val="0"/>
      <w:marBottom w:val="0"/>
      <w:divBdr>
        <w:top w:val="none" w:sz="0" w:space="0" w:color="auto"/>
        <w:left w:val="none" w:sz="0" w:space="0" w:color="auto"/>
        <w:bottom w:val="none" w:sz="0" w:space="0" w:color="auto"/>
        <w:right w:val="none" w:sz="0" w:space="0" w:color="auto"/>
      </w:divBdr>
    </w:div>
    <w:div w:id="1265381087">
      <w:bodyDiv w:val="1"/>
      <w:marLeft w:val="0"/>
      <w:marRight w:val="0"/>
      <w:marTop w:val="0"/>
      <w:marBottom w:val="0"/>
      <w:divBdr>
        <w:top w:val="none" w:sz="0" w:space="0" w:color="auto"/>
        <w:left w:val="none" w:sz="0" w:space="0" w:color="auto"/>
        <w:bottom w:val="none" w:sz="0" w:space="0" w:color="auto"/>
        <w:right w:val="none" w:sz="0" w:space="0" w:color="auto"/>
      </w:divBdr>
    </w:div>
    <w:div w:id="1270626923">
      <w:bodyDiv w:val="1"/>
      <w:marLeft w:val="0"/>
      <w:marRight w:val="0"/>
      <w:marTop w:val="0"/>
      <w:marBottom w:val="0"/>
      <w:divBdr>
        <w:top w:val="none" w:sz="0" w:space="0" w:color="auto"/>
        <w:left w:val="none" w:sz="0" w:space="0" w:color="auto"/>
        <w:bottom w:val="none" w:sz="0" w:space="0" w:color="auto"/>
        <w:right w:val="none" w:sz="0" w:space="0" w:color="auto"/>
      </w:divBdr>
    </w:div>
    <w:div w:id="1296838623">
      <w:bodyDiv w:val="1"/>
      <w:marLeft w:val="0"/>
      <w:marRight w:val="0"/>
      <w:marTop w:val="0"/>
      <w:marBottom w:val="0"/>
      <w:divBdr>
        <w:top w:val="none" w:sz="0" w:space="0" w:color="auto"/>
        <w:left w:val="none" w:sz="0" w:space="0" w:color="auto"/>
        <w:bottom w:val="none" w:sz="0" w:space="0" w:color="auto"/>
        <w:right w:val="none" w:sz="0" w:space="0" w:color="auto"/>
      </w:divBdr>
    </w:div>
    <w:div w:id="1359545351">
      <w:bodyDiv w:val="1"/>
      <w:marLeft w:val="0"/>
      <w:marRight w:val="0"/>
      <w:marTop w:val="0"/>
      <w:marBottom w:val="0"/>
      <w:divBdr>
        <w:top w:val="none" w:sz="0" w:space="0" w:color="auto"/>
        <w:left w:val="none" w:sz="0" w:space="0" w:color="auto"/>
        <w:bottom w:val="none" w:sz="0" w:space="0" w:color="auto"/>
        <w:right w:val="none" w:sz="0" w:space="0" w:color="auto"/>
      </w:divBdr>
    </w:div>
    <w:div w:id="1366249041">
      <w:bodyDiv w:val="1"/>
      <w:marLeft w:val="0"/>
      <w:marRight w:val="0"/>
      <w:marTop w:val="0"/>
      <w:marBottom w:val="0"/>
      <w:divBdr>
        <w:top w:val="none" w:sz="0" w:space="0" w:color="auto"/>
        <w:left w:val="none" w:sz="0" w:space="0" w:color="auto"/>
        <w:bottom w:val="none" w:sz="0" w:space="0" w:color="auto"/>
        <w:right w:val="none" w:sz="0" w:space="0" w:color="auto"/>
      </w:divBdr>
    </w:div>
    <w:div w:id="1425565092">
      <w:bodyDiv w:val="1"/>
      <w:marLeft w:val="0"/>
      <w:marRight w:val="0"/>
      <w:marTop w:val="0"/>
      <w:marBottom w:val="0"/>
      <w:divBdr>
        <w:top w:val="none" w:sz="0" w:space="0" w:color="auto"/>
        <w:left w:val="none" w:sz="0" w:space="0" w:color="auto"/>
        <w:bottom w:val="none" w:sz="0" w:space="0" w:color="auto"/>
        <w:right w:val="none" w:sz="0" w:space="0" w:color="auto"/>
      </w:divBdr>
    </w:div>
    <w:div w:id="1499073949">
      <w:bodyDiv w:val="1"/>
      <w:marLeft w:val="0"/>
      <w:marRight w:val="0"/>
      <w:marTop w:val="0"/>
      <w:marBottom w:val="0"/>
      <w:divBdr>
        <w:top w:val="none" w:sz="0" w:space="0" w:color="auto"/>
        <w:left w:val="none" w:sz="0" w:space="0" w:color="auto"/>
        <w:bottom w:val="none" w:sz="0" w:space="0" w:color="auto"/>
        <w:right w:val="none" w:sz="0" w:space="0" w:color="auto"/>
      </w:divBdr>
    </w:div>
    <w:div w:id="1599291246">
      <w:bodyDiv w:val="1"/>
      <w:marLeft w:val="0"/>
      <w:marRight w:val="0"/>
      <w:marTop w:val="0"/>
      <w:marBottom w:val="0"/>
      <w:divBdr>
        <w:top w:val="none" w:sz="0" w:space="0" w:color="auto"/>
        <w:left w:val="none" w:sz="0" w:space="0" w:color="auto"/>
        <w:bottom w:val="none" w:sz="0" w:space="0" w:color="auto"/>
        <w:right w:val="none" w:sz="0" w:space="0" w:color="auto"/>
      </w:divBdr>
    </w:div>
    <w:div w:id="1673070974">
      <w:bodyDiv w:val="1"/>
      <w:marLeft w:val="0"/>
      <w:marRight w:val="0"/>
      <w:marTop w:val="0"/>
      <w:marBottom w:val="0"/>
      <w:divBdr>
        <w:top w:val="none" w:sz="0" w:space="0" w:color="auto"/>
        <w:left w:val="none" w:sz="0" w:space="0" w:color="auto"/>
        <w:bottom w:val="none" w:sz="0" w:space="0" w:color="auto"/>
        <w:right w:val="none" w:sz="0" w:space="0" w:color="auto"/>
      </w:divBdr>
    </w:div>
    <w:div w:id="1726953199">
      <w:bodyDiv w:val="1"/>
      <w:marLeft w:val="0"/>
      <w:marRight w:val="0"/>
      <w:marTop w:val="0"/>
      <w:marBottom w:val="0"/>
      <w:divBdr>
        <w:top w:val="none" w:sz="0" w:space="0" w:color="auto"/>
        <w:left w:val="none" w:sz="0" w:space="0" w:color="auto"/>
        <w:bottom w:val="none" w:sz="0" w:space="0" w:color="auto"/>
        <w:right w:val="none" w:sz="0" w:space="0" w:color="auto"/>
      </w:divBdr>
    </w:div>
    <w:div w:id="1747341491">
      <w:bodyDiv w:val="1"/>
      <w:marLeft w:val="0"/>
      <w:marRight w:val="0"/>
      <w:marTop w:val="0"/>
      <w:marBottom w:val="0"/>
      <w:divBdr>
        <w:top w:val="none" w:sz="0" w:space="0" w:color="auto"/>
        <w:left w:val="none" w:sz="0" w:space="0" w:color="auto"/>
        <w:bottom w:val="none" w:sz="0" w:space="0" w:color="auto"/>
        <w:right w:val="none" w:sz="0" w:space="0" w:color="auto"/>
      </w:divBdr>
    </w:div>
    <w:div w:id="1800952434">
      <w:bodyDiv w:val="1"/>
      <w:marLeft w:val="0"/>
      <w:marRight w:val="0"/>
      <w:marTop w:val="0"/>
      <w:marBottom w:val="0"/>
      <w:divBdr>
        <w:top w:val="none" w:sz="0" w:space="0" w:color="auto"/>
        <w:left w:val="none" w:sz="0" w:space="0" w:color="auto"/>
        <w:bottom w:val="none" w:sz="0" w:space="0" w:color="auto"/>
        <w:right w:val="none" w:sz="0" w:space="0" w:color="auto"/>
      </w:divBdr>
    </w:div>
    <w:div w:id="1837106062">
      <w:bodyDiv w:val="1"/>
      <w:marLeft w:val="0"/>
      <w:marRight w:val="0"/>
      <w:marTop w:val="0"/>
      <w:marBottom w:val="0"/>
      <w:divBdr>
        <w:top w:val="none" w:sz="0" w:space="0" w:color="auto"/>
        <w:left w:val="none" w:sz="0" w:space="0" w:color="auto"/>
        <w:bottom w:val="none" w:sz="0" w:space="0" w:color="auto"/>
        <w:right w:val="none" w:sz="0" w:space="0" w:color="auto"/>
      </w:divBdr>
    </w:div>
    <w:div w:id="1893879159">
      <w:bodyDiv w:val="1"/>
      <w:marLeft w:val="0"/>
      <w:marRight w:val="0"/>
      <w:marTop w:val="0"/>
      <w:marBottom w:val="0"/>
      <w:divBdr>
        <w:top w:val="none" w:sz="0" w:space="0" w:color="auto"/>
        <w:left w:val="none" w:sz="0" w:space="0" w:color="auto"/>
        <w:bottom w:val="none" w:sz="0" w:space="0" w:color="auto"/>
        <w:right w:val="none" w:sz="0" w:space="0" w:color="auto"/>
      </w:divBdr>
    </w:div>
    <w:div w:id="1955285754">
      <w:bodyDiv w:val="1"/>
      <w:marLeft w:val="0"/>
      <w:marRight w:val="0"/>
      <w:marTop w:val="0"/>
      <w:marBottom w:val="0"/>
      <w:divBdr>
        <w:top w:val="none" w:sz="0" w:space="0" w:color="auto"/>
        <w:left w:val="none" w:sz="0" w:space="0" w:color="auto"/>
        <w:bottom w:val="none" w:sz="0" w:space="0" w:color="auto"/>
        <w:right w:val="none" w:sz="0" w:space="0" w:color="auto"/>
      </w:divBdr>
    </w:div>
    <w:div w:id="1961909299">
      <w:bodyDiv w:val="1"/>
      <w:marLeft w:val="0"/>
      <w:marRight w:val="0"/>
      <w:marTop w:val="0"/>
      <w:marBottom w:val="0"/>
      <w:divBdr>
        <w:top w:val="none" w:sz="0" w:space="0" w:color="auto"/>
        <w:left w:val="none" w:sz="0" w:space="0" w:color="auto"/>
        <w:bottom w:val="none" w:sz="0" w:space="0" w:color="auto"/>
        <w:right w:val="none" w:sz="0" w:space="0" w:color="auto"/>
      </w:divBdr>
    </w:div>
    <w:div w:id="2053993631">
      <w:bodyDiv w:val="1"/>
      <w:marLeft w:val="0"/>
      <w:marRight w:val="0"/>
      <w:marTop w:val="0"/>
      <w:marBottom w:val="0"/>
      <w:divBdr>
        <w:top w:val="none" w:sz="0" w:space="0" w:color="auto"/>
        <w:left w:val="none" w:sz="0" w:space="0" w:color="auto"/>
        <w:bottom w:val="none" w:sz="0" w:space="0" w:color="auto"/>
        <w:right w:val="none" w:sz="0" w:space="0" w:color="auto"/>
      </w:divBdr>
    </w:div>
    <w:div w:id="2072658766">
      <w:bodyDiv w:val="1"/>
      <w:marLeft w:val="0"/>
      <w:marRight w:val="0"/>
      <w:marTop w:val="0"/>
      <w:marBottom w:val="0"/>
      <w:divBdr>
        <w:top w:val="none" w:sz="0" w:space="0" w:color="auto"/>
        <w:left w:val="none" w:sz="0" w:space="0" w:color="auto"/>
        <w:bottom w:val="none" w:sz="0" w:space="0" w:color="auto"/>
        <w:right w:val="none" w:sz="0" w:space="0" w:color="auto"/>
      </w:divBdr>
    </w:div>
    <w:div w:id="210013315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33EF00-3488-1849-8241-C29D505091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192</TotalTime>
  <Pages>11</Pages>
  <Words>2862</Words>
  <Characters>16202</Characters>
  <Application>Microsoft Macintosh Word</Application>
  <DocSecurity>0</DocSecurity>
  <Lines>197</Lines>
  <Paragraphs>38</Paragraphs>
  <ScaleCrop>false</ScaleCrop>
  <Company/>
  <LinksUpToDate>false</LinksUpToDate>
  <CharactersWithSpaces>19026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Dragan Domazet</dc:creator>
  <cp:keywords/>
  <dc:description/>
  <cp:lastModifiedBy>Dragan Domazet</cp:lastModifiedBy>
  <cp:revision>20</cp:revision>
  <dcterms:created xsi:type="dcterms:W3CDTF">2018-05-20T05:40:00Z</dcterms:created>
  <dcterms:modified xsi:type="dcterms:W3CDTF">2019-04-21T21:48:00Z</dcterms:modified>
</cp:coreProperties>
</file>