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DD" w:rsidRDefault="000209DD"/>
    <w:p w:rsidR="006225E7" w:rsidRDefault="006225E7" w:rsidP="003F2D52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3F2D52" w:rsidRDefault="00DD3E1D" w:rsidP="003F2D52">
      <w:pPr>
        <w:jc w:val="center"/>
        <w:rPr>
          <w:rFonts w:eastAsia="Times New Roman" w:cs="Times New Roman"/>
          <w:b/>
          <w:sz w:val="28"/>
          <w:lang w:val="en"/>
        </w:rPr>
      </w:pPr>
      <w:r w:rsidRPr="00DD3E1D">
        <w:rPr>
          <w:rFonts w:eastAsia="Times New Roman" w:cs="Times New Roman"/>
          <w:b/>
          <w:sz w:val="28"/>
          <w:lang w:val="en"/>
        </w:rPr>
        <w:t>A competition for students enrolling for free study at SCHE Java Developer and BSc Information Systems</w:t>
      </w:r>
    </w:p>
    <w:p w:rsidR="00DD3E1D" w:rsidRPr="00DD3E1D" w:rsidRDefault="00DD3E1D" w:rsidP="003F2D52">
      <w:pPr>
        <w:jc w:val="center"/>
        <w:rPr>
          <w:rFonts w:ascii="Open Sans" w:hAnsi="Open Sans" w:cs="Open Sans"/>
          <w:b/>
          <w:color w:val="000000"/>
          <w:sz w:val="25"/>
          <w:szCs w:val="21"/>
          <w:shd w:val="clear" w:color="auto" w:fill="FFFFFF"/>
        </w:rPr>
      </w:pPr>
    </w:p>
    <w:p w:rsidR="003F2D52" w:rsidRDefault="00DD3E1D" w:rsidP="003F2D52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hyperlink r:id="rId7" w:history="1">
        <w:r w:rsidR="003F2D52" w:rsidRPr="001A2EF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http://www.metropolitan.ac.rs/konkurs-za-upis-na-studije-uz-rad-oas-informacioni-sistemi/</w:t>
        </w:r>
      </w:hyperlink>
      <w:r w:rsidR="003F2D5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:rsidR="003F2D52" w:rsidRDefault="003F2D52" w:rsidP="003F2D52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:rsidR="003F2D52" w:rsidRDefault="00DD3E1D" w:rsidP="003F2D52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hyperlink r:id="rId8" w:history="1">
        <w:r w:rsidR="003F2D52" w:rsidRPr="001A2EF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http://www.metropolitan.ac.rs/konkurs-za-upis-na-kratak-program-java-programer/</w:t>
        </w:r>
      </w:hyperlink>
      <w:r w:rsidR="003F2D52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  </w:t>
      </w:r>
    </w:p>
    <w:p w:rsidR="003F2D52" w:rsidRPr="006225E7" w:rsidRDefault="003F2D52" w:rsidP="003F2D52">
      <w:pPr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3F2D52" w:rsidRPr="006225E7" w:rsidSect="006225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E5" w:rsidRDefault="00EB4DE5" w:rsidP="006225E7">
      <w:pPr>
        <w:spacing w:after="0" w:line="240" w:lineRule="auto"/>
      </w:pPr>
      <w:r>
        <w:separator/>
      </w:r>
    </w:p>
  </w:endnote>
  <w:endnote w:type="continuationSeparator" w:id="0">
    <w:p w:rsidR="00EB4DE5" w:rsidRDefault="00EB4DE5" w:rsidP="006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E7" w:rsidRPr="00192B74" w:rsidRDefault="006225E7" w:rsidP="00192B74">
    <w:pPr>
      <w:pStyle w:val="Footer"/>
      <w:jc w:val="center"/>
      <w:rPr>
        <w:rFonts w:cs="Arial"/>
        <w:color w:val="0D0D0D" w:themeColor="text1" w:themeTint="F2"/>
      </w:rPr>
    </w:pP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F4AB8" wp14:editId="22C25175">
              <wp:simplePos x="0" y="0"/>
              <wp:positionH relativeFrom="column">
                <wp:posOffset>-85725</wp:posOffset>
              </wp:positionH>
              <wp:positionV relativeFrom="paragraph">
                <wp:posOffset>-153670</wp:posOffset>
              </wp:positionV>
              <wp:extent cx="5925185" cy="17780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.75pt;margin-top:-12.1pt;width:466.5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" fillcolor="#223d84" stroked="f" strokeweight="2pt"/>
          </w:pict>
        </mc:Fallback>
      </mc:AlternateContent>
    </w:r>
    <w:r w:rsidRPr="00192B74">
      <w:rPr>
        <w:rFonts w:cs="Arial"/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39D53C" wp14:editId="59B61485">
              <wp:simplePos x="0" y="0"/>
              <wp:positionH relativeFrom="column">
                <wp:posOffset>152400</wp:posOffset>
              </wp:positionH>
              <wp:positionV relativeFrom="paragraph">
                <wp:posOffset>-7859395</wp:posOffset>
              </wp:positionV>
              <wp:extent cx="5925312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18288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2pt;margin-top:-618.85pt;width:466.5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" fillcolor="#223d84" stroked="f" strokeweight="2pt"/>
          </w:pict>
        </mc:Fallback>
      </mc:AlternateContent>
    </w:r>
    <w:r w:rsidR="00192B74" w:rsidRPr="00192B74">
      <w:rPr>
        <w:rFonts w:cs="Arial"/>
        <w:color w:val="0D0D0D" w:themeColor="text1" w:themeTint="F2"/>
      </w:rPr>
      <w:t>www.pt-sche.metropolitan.ac.rs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E5" w:rsidRDefault="00EB4DE5" w:rsidP="006225E7">
      <w:pPr>
        <w:spacing w:after="0" w:line="240" w:lineRule="auto"/>
      </w:pPr>
      <w:r>
        <w:separator/>
      </w:r>
    </w:p>
  </w:footnote>
  <w:footnote w:type="continuationSeparator" w:id="0">
    <w:p w:rsidR="00EB4DE5" w:rsidRDefault="00EB4DE5" w:rsidP="006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E7" w:rsidRDefault="00DD3E1D" w:rsidP="006225E7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pt;height:62pt">
          <v:imagedata r:id="rId1" o:title="ptsche"/>
        </v:shape>
      </w:pict>
    </w:r>
    <w:r w:rsidR="006225E7">
      <w:tab/>
    </w:r>
    <w:r w:rsidR="006225E7">
      <w:tab/>
      <w:t xml:space="preserve"> </w:t>
    </w:r>
    <w:r w:rsidR="006225E7">
      <w:rPr>
        <w:noProof/>
      </w:rPr>
      <w:drawing>
        <wp:inline distT="0" distB="0" distL="0" distR="0" wp14:anchorId="00899766" wp14:editId="3981D150">
          <wp:extent cx="1990725" cy="594674"/>
          <wp:effectExtent l="0" t="0" r="0" b="0"/>
          <wp:docPr id="2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12" cy="59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5E7" w:rsidRDefault="006225E7" w:rsidP="006225E7">
    <w:pPr>
      <w:pStyle w:val="Header"/>
      <w:jc w:val="right"/>
    </w:pPr>
  </w:p>
  <w:p w:rsidR="006225E7" w:rsidRDefault="00622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7"/>
    <w:rsid w:val="000209DD"/>
    <w:rsid w:val="0005175E"/>
    <w:rsid w:val="00056D95"/>
    <w:rsid w:val="000A2926"/>
    <w:rsid w:val="000C058E"/>
    <w:rsid w:val="00141240"/>
    <w:rsid w:val="00146EAE"/>
    <w:rsid w:val="00147BBE"/>
    <w:rsid w:val="00185A67"/>
    <w:rsid w:val="00192B74"/>
    <w:rsid w:val="001A6300"/>
    <w:rsid w:val="001B0033"/>
    <w:rsid w:val="001C2829"/>
    <w:rsid w:val="001E5FB4"/>
    <w:rsid w:val="00226BFA"/>
    <w:rsid w:val="002275E3"/>
    <w:rsid w:val="002425BC"/>
    <w:rsid w:val="002A197D"/>
    <w:rsid w:val="003060DF"/>
    <w:rsid w:val="0039007E"/>
    <w:rsid w:val="003B00D5"/>
    <w:rsid w:val="003F2D52"/>
    <w:rsid w:val="0041460A"/>
    <w:rsid w:val="00425BD5"/>
    <w:rsid w:val="00497F19"/>
    <w:rsid w:val="004A43C7"/>
    <w:rsid w:val="004B50E7"/>
    <w:rsid w:val="004E267A"/>
    <w:rsid w:val="004F0583"/>
    <w:rsid w:val="00587091"/>
    <w:rsid w:val="005C5887"/>
    <w:rsid w:val="005D0BC5"/>
    <w:rsid w:val="005E1D84"/>
    <w:rsid w:val="005F5429"/>
    <w:rsid w:val="006225E7"/>
    <w:rsid w:val="006E25CE"/>
    <w:rsid w:val="007121EC"/>
    <w:rsid w:val="00726D41"/>
    <w:rsid w:val="00761A68"/>
    <w:rsid w:val="007D7CE3"/>
    <w:rsid w:val="007F172A"/>
    <w:rsid w:val="007F6D1F"/>
    <w:rsid w:val="00803480"/>
    <w:rsid w:val="00894D44"/>
    <w:rsid w:val="008E2D1B"/>
    <w:rsid w:val="008E4FD1"/>
    <w:rsid w:val="00920F01"/>
    <w:rsid w:val="0093238F"/>
    <w:rsid w:val="009511AB"/>
    <w:rsid w:val="009558F1"/>
    <w:rsid w:val="00975A9F"/>
    <w:rsid w:val="00975B04"/>
    <w:rsid w:val="009D093C"/>
    <w:rsid w:val="009D0E64"/>
    <w:rsid w:val="00A05C8B"/>
    <w:rsid w:val="00AB5118"/>
    <w:rsid w:val="00AE1A74"/>
    <w:rsid w:val="00B55375"/>
    <w:rsid w:val="00C01C5C"/>
    <w:rsid w:val="00C039EF"/>
    <w:rsid w:val="00C150B8"/>
    <w:rsid w:val="00C31213"/>
    <w:rsid w:val="00C563EF"/>
    <w:rsid w:val="00C813CE"/>
    <w:rsid w:val="00D21C5B"/>
    <w:rsid w:val="00DA4401"/>
    <w:rsid w:val="00DA5AA4"/>
    <w:rsid w:val="00DD3E1D"/>
    <w:rsid w:val="00DD74A1"/>
    <w:rsid w:val="00E00C3B"/>
    <w:rsid w:val="00E60844"/>
    <w:rsid w:val="00E810D0"/>
    <w:rsid w:val="00E87EDD"/>
    <w:rsid w:val="00EB4DE5"/>
    <w:rsid w:val="00F1199A"/>
    <w:rsid w:val="00F16275"/>
    <w:rsid w:val="00F40B7F"/>
    <w:rsid w:val="00F71192"/>
    <w:rsid w:val="00FC76D5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E7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E7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D5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0000"/>
      </w:rPr>
    </w:tblStylePr>
  </w:style>
  <w:style w:type="table" w:customStyle="1" w:styleId="MetPredmeti">
    <w:name w:val="MetPredmeti"/>
    <w:basedOn w:val="TableNormal"/>
    <w:rsid w:val="00C039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E7"/>
  </w:style>
  <w:style w:type="paragraph" w:styleId="Footer">
    <w:name w:val="footer"/>
    <w:basedOn w:val="Normal"/>
    <w:link w:val="Foot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E7"/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36"/>
      <w:szCs w:val="28"/>
    </w:rPr>
  </w:style>
  <w:style w:type="character" w:styleId="Strong">
    <w:name w:val="Strong"/>
    <w:basedOn w:val="DefaultParagraphFont"/>
    <w:uiPriority w:val="22"/>
    <w:qFormat/>
    <w:rsid w:val="006225E7"/>
    <w:rPr>
      <w:b/>
      <w:bCs/>
    </w:rPr>
  </w:style>
  <w:style w:type="character" w:customStyle="1" w:styleId="apple-converted-space">
    <w:name w:val="apple-converted-space"/>
    <w:basedOn w:val="DefaultParagraphFont"/>
    <w:rsid w:val="006225E7"/>
  </w:style>
  <w:style w:type="character" w:customStyle="1" w:styleId="Heading2Char">
    <w:name w:val="Heading 2 Char"/>
    <w:basedOn w:val="DefaultParagraphFont"/>
    <w:link w:val="Heading2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F2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5E7"/>
    <w:pPr>
      <w:keepNext/>
      <w:keepLines/>
      <w:spacing w:before="480" w:after="36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5E7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0D0D0D" w:themeColor="text1" w:themeTint="F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D5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0000"/>
      </w:rPr>
    </w:tblStylePr>
  </w:style>
  <w:style w:type="table" w:customStyle="1" w:styleId="MetPredmeti">
    <w:name w:val="MetPredmeti"/>
    <w:basedOn w:val="TableNormal"/>
    <w:rsid w:val="00C039EF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E7"/>
  </w:style>
  <w:style w:type="paragraph" w:styleId="Footer">
    <w:name w:val="footer"/>
    <w:basedOn w:val="Normal"/>
    <w:link w:val="FooterChar"/>
    <w:uiPriority w:val="99"/>
    <w:unhideWhenUsed/>
    <w:rsid w:val="006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E7"/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36"/>
      <w:szCs w:val="28"/>
    </w:rPr>
  </w:style>
  <w:style w:type="character" w:styleId="Strong">
    <w:name w:val="Strong"/>
    <w:basedOn w:val="DefaultParagraphFont"/>
    <w:uiPriority w:val="22"/>
    <w:qFormat/>
    <w:rsid w:val="006225E7"/>
    <w:rPr>
      <w:b/>
      <w:bCs/>
    </w:rPr>
  </w:style>
  <w:style w:type="character" w:customStyle="1" w:styleId="apple-converted-space">
    <w:name w:val="apple-converted-space"/>
    <w:basedOn w:val="DefaultParagraphFont"/>
    <w:rsid w:val="006225E7"/>
  </w:style>
  <w:style w:type="character" w:customStyle="1" w:styleId="Heading2Char">
    <w:name w:val="Heading 2 Char"/>
    <w:basedOn w:val="DefaultParagraphFont"/>
    <w:link w:val="Heading2"/>
    <w:uiPriority w:val="9"/>
    <w:rsid w:val="006225E7"/>
    <w:rPr>
      <w:rFonts w:ascii="Arial" w:eastAsiaTheme="majorEastAsia" w:hAnsi="Arial" w:cstheme="majorBidi"/>
      <w:b/>
      <w:bCs/>
      <w:color w:val="0D0D0D" w:themeColor="text1" w:themeTint="F2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F2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tropolitan.ac.rs/konkurs-za-upis-na-studije-uz-rad-oas-informacioni-sistemi/" TargetMode="External"/><Relationship Id="rId8" Type="http://schemas.openxmlformats.org/officeDocument/2006/relationships/hyperlink" Target="http://www.metropolitan.ac.rs/konkurs-za-upis-na-kratak-program-java-programe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mladen.radic</dc:creator>
  <cp:lastModifiedBy>Dragan Domazet</cp:lastModifiedBy>
  <cp:revision>2</cp:revision>
  <dcterms:created xsi:type="dcterms:W3CDTF">2017-07-10T14:00:00Z</dcterms:created>
  <dcterms:modified xsi:type="dcterms:W3CDTF">2017-07-10T14:00:00Z</dcterms:modified>
</cp:coreProperties>
</file>